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6D426C" w:rsidRDefault="004242B1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6D426C">
        <w:rPr>
          <w:rFonts w:ascii="Calibri Light" w:hAnsi="Calibri Light"/>
          <w:b/>
          <w:sz w:val="40"/>
          <w:szCs w:val="40"/>
        </w:rPr>
        <w:t>1</w:t>
      </w:r>
      <w:r w:rsidR="006D426C" w:rsidRPr="006D426C">
        <w:rPr>
          <w:rFonts w:ascii="Calibri Light" w:hAnsi="Calibri Light"/>
          <w:b/>
          <w:sz w:val="40"/>
          <w:szCs w:val="40"/>
        </w:rPr>
        <w:t>2</w:t>
      </w:r>
      <w:r w:rsidRPr="006D426C">
        <w:rPr>
          <w:rFonts w:ascii="Calibri Light" w:hAnsi="Calibri Light"/>
          <w:b/>
          <w:sz w:val="40"/>
          <w:szCs w:val="40"/>
        </w:rPr>
        <w:t>.</w:t>
      </w:r>
      <w:r w:rsidRPr="006D426C">
        <w:rPr>
          <w:rFonts w:ascii="Calibri Light" w:hAnsi="Calibri Light" w:cs="Times New Roman"/>
          <w:b/>
          <w:sz w:val="40"/>
          <w:szCs w:val="40"/>
        </w:rPr>
        <w:t xml:space="preserve"> ST-1</w:t>
      </w:r>
      <w:r w:rsidR="006D426C" w:rsidRPr="006D426C">
        <w:rPr>
          <w:rFonts w:ascii="Calibri Light" w:hAnsi="Calibri Light" w:cs="Times New Roman"/>
          <w:b/>
          <w:sz w:val="40"/>
          <w:szCs w:val="40"/>
        </w:rPr>
        <w:t>2</w:t>
      </w:r>
      <w:r w:rsidRPr="006D426C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6D426C">
        <w:rPr>
          <w:rFonts w:ascii="Calibri Light" w:hAnsi="Calibri Light" w:cs="Times New Roman"/>
          <w:b/>
          <w:sz w:val="40"/>
          <w:szCs w:val="40"/>
        </w:rPr>
        <w:t>SPECYFIKACJE TECHNICZNE</w:t>
      </w:r>
      <w:r w:rsidR="006D426C" w:rsidRPr="006D426C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6D426C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 w:rsidR="006D426C">
        <w:rPr>
          <w:rFonts w:ascii="Calibri Light" w:hAnsi="Calibri Light" w:cs="Times New Roman"/>
          <w:b/>
          <w:sz w:val="40"/>
          <w:szCs w:val="40"/>
        </w:rPr>
        <w:t xml:space="preserve">                     </w:t>
      </w:r>
      <w:r w:rsidR="00BC4FFD" w:rsidRPr="006D426C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6D426C" w:rsidRDefault="00F22615" w:rsidP="006D426C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E15A89" w:rsidRPr="006D426C" w:rsidRDefault="00DB73FA" w:rsidP="006D426C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6D426C">
        <w:rPr>
          <w:rFonts w:ascii="Calibri Light" w:hAnsi="Calibri Light" w:cs="Times New Roman"/>
          <w:b/>
          <w:sz w:val="40"/>
          <w:szCs w:val="40"/>
        </w:rPr>
        <w:t>POKRYWANIE PODŁÓG</w:t>
      </w:r>
    </w:p>
    <w:p w:rsidR="008A06BE" w:rsidRPr="006D426C" w:rsidRDefault="005C56A6" w:rsidP="006D426C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6D426C">
        <w:rPr>
          <w:rFonts w:ascii="Calibri Light" w:hAnsi="Calibri Light" w:cs="Times New Roman"/>
          <w:b/>
          <w:sz w:val="40"/>
          <w:szCs w:val="40"/>
        </w:rPr>
        <w:t>(Kod CPV 454</w:t>
      </w:r>
      <w:r w:rsidR="00DB73FA" w:rsidRPr="006D426C">
        <w:rPr>
          <w:rFonts w:ascii="Calibri Light" w:hAnsi="Calibri Light" w:cs="Times New Roman"/>
          <w:b/>
          <w:sz w:val="40"/>
          <w:szCs w:val="40"/>
        </w:rPr>
        <w:t>30000</w:t>
      </w:r>
      <w:r w:rsidRPr="006D426C">
        <w:rPr>
          <w:rFonts w:ascii="Calibri Light" w:hAnsi="Calibri Light" w:cs="Times New Roman"/>
          <w:b/>
          <w:sz w:val="40"/>
          <w:szCs w:val="40"/>
        </w:rPr>
        <w:t>-</w:t>
      </w:r>
      <w:r w:rsidR="00DB73FA" w:rsidRPr="006D426C">
        <w:rPr>
          <w:rFonts w:ascii="Calibri Light" w:hAnsi="Calibri Light" w:cs="Times New Roman"/>
          <w:b/>
          <w:sz w:val="40"/>
          <w:szCs w:val="40"/>
        </w:rPr>
        <w:t>0</w:t>
      </w:r>
      <w:r w:rsidRPr="006D426C">
        <w:rPr>
          <w:rFonts w:ascii="Calibri Light" w:hAnsi="Calibri Light" w:cs="Times New Roman"/>
          <w:b/>
          <w:sz w:val="40"/>
          <w:szCs w:val="40"/>
        </w:rPr>
        <w:t>)</w:t>
      </w:r>
    </w:p>
    <w:p w:rsidR="008A06BE" w:rsidRPr="006D426C" w:rsidRDefault="008A06BE" w:rsidP="006D426C">
      <w:pPr>
        <w:spacing w:after="0"/>
        <w:jc w:val="both"/>
        <w:rPr>
          <w:rFonts w:ascii="Calibri Light" w:hAnsi="Calibri Light" w:cs="Times New Roman"/>
          <w:sz w:val="40"/>
          <w:szCs w:val="40"/>
        </w:rPr>
      </w:pPr>
    </w:p>
    <w:p w:rsidR="00673EFD" w:rsidRPr="006D426C" w:rsidRDefault="00673EFD" w:rsidP="006D426C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673EFD" w:rsidRPr="006D426C" w:rsidRDefault="00673EFD" w:rsidP="006D426C">
      <w:pPr>
        <w:spacing w:after="0"/>
        <w:jc w:val="both"/>
        <w:rPr>
          <w:rFonts w:ascii="Calibri Light" w:hAnsi="Calibri Light" w:cs="Times New Roman"/>
          <w:b/>
          <w:sz w:val="32"/>
          <w:szCs w:val="24"/>
        </w:rPr>
      </w:pPr>
    </w:p>
    <w:p w:rsidR="00BC4FFD" w:rsidRPr="006D426C" w:rsidRDefault="00BC4FFD" w:rsidP="006D426C">
      <w:pPr>
        <w:spacing w:after="0"/>
        <w:jc w:val="both"/>
        <w:rPr>
          <w:rFonts w:ascii="Calibri Light" w:hAnsi="Calibri Light" w:cs="Times New Roman"/>
          <w:szCs w:val="24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32"/>
          <w:szCs w:val="24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b/>
          <w:sz w:val="32"/>
          <w:szCs w:val="24"/>
        </w:rPr>
      </w:pPr>
    </w:p>
    <w:p w:rsidR="00125E4B" w:rsidRPr="006D426C" w:rsidRDefault="00125E4B" w:rsidP="006D426C">
      <w:pPr>
        <w:spacing w:after="0"/>
        <w:jc w:val="both"/>
        <w:rPr>
          <w:rFonts w:ascii="Calibri Light" w:hAnsi="Calibri Light" w:cs="Times New Roman"/>
          <w:b/>
          <w:sz w:val="32"/>
          <w:szCs w:val="24"/>
        </w:rPr>
      </w:pPr>
    </w:p>
    <w:p w:rsidR="00125E4B" w:rsidRPr="006D426C" w:rsidRDefault="00125E4B" w:rsidP="006D426C">
      <w:pPr>
        <w:spacing w:after="0"/>
        <w:jc w:val="both"/>
        <w:rPr>
          <w:rFonts w:ascii="Calibri Light" w:hAnsi="Calibri Light" w:cs="Times New Roman"/>
          <w:b/>
          <w:sz w:val="32"/>
          <w:szCs w:val="24"/>
        </w:rPr>
      </w:pPr>
    </w:p>
    <w:p w:rsidR="00125E4B" w:rsidRPr="006D426C" w:rsidRDefault="00125E4B" w:rsidP="006D426C">
      <w:pPr>
        <w:spacing w:after="0"/>
        <w:jc w:val="both"/>
        <w:rPr>
          <w:rFonts w:ascii="Calibri Light" w:hAnsi="Calibri Light" w:cs="Times New Roman"/>
          <w:b/>
          <w:sz w:val="32"/>
          <w:szCs w:val="24"/>
        </w:rPr>
      </w:pPr>
    </w:p>
    <w:p w:rsidR="00BC4FFD" w:rsidRPr="006D426C" w:rsidRDefault="00BC4FFD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BC4FFD" w:rsidRPr="006D426C" w:rsidRDefault="00BC4FFD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F22615" w:rsidRPr="006D426C" w:rsidRDefault="00F22615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6D426C" w:rsidRDefault="006D426C">
      <w:pPr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br w:type="page"/>
      </w: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6D426C" w:rsidRDefault="000573B9" w:rsidP="006D426C">
          <w:pPr>
            <w:pStyle w:val="Nagwekspisutreci"/>
            <w:jc w:val="both"/>
            <w:rPr>
              <w:rFonts w:ascii="Calibri Light" w:hAnsi="Calibri Light"/>
            </w:rPr>
          </w:pPr>
          <w:r w:rsidRPr="006D426C">
            <w:rPr>
              <w:rFonts w:ascii="Calibri Light" w:hAnsi="Calibri Light"/>
            </w:rPr>
            <w:t>Spis treści</w:t>
          </w:r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6D426C">
            <w:rPr>
              <w:rFonts w:ascii="Calibri Light" w:hAnsi="Calibri Light"/>
            </w:rPr>
            <w:fldChar w:fldCharType="begin"/>
          </w:r>
          <w:r w:rsidR="000573B9" w:rsidRPr="006D426C">
            <w:rPr>
              <w:rFonts w:ascii="Calibri Light" w:hAnsi="Calibri Light"/>
            </w:rPr>
            <w:instrText xml:space="preserve"> TOC \o "1-3" \h \z \u </w:instrText>
          </w:r>
          <w:r w:rsidRPr="006D426C">
            <w:rPr>
              <w:rFonts w:ascii="Calibri Light" w:hAnsi="Calibri Light"/>
            </w:rPr>
            <w:fldChar w:fldCharType="separate"/>
          </w:r>
          <w:hyperlink w:anchor="_Toc518301467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174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68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2. WYMAGANIA DOTYCZĄCE WŁAŚCIWOŚCI MATERIAŁÓW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175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69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70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71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72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181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73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7. WYMAGANIA DOTYCZĄCE PRZEDMIARU I OBMIARU ROBÓT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183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74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183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75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9. PODSTAWA ROZLICZENIA ROBÓT PODSTAWOWYCH, TYMCZASOWYCH  I PRAC TOWARZYSZĄCYCH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3DBB" w:rsidRDefault="00410D9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476" w:history="1">
            <w:r w:rsidR="00573DBB" w:rsidRPr="00E511C5">
              <w:rPr>
                <w:rStyle w:val="Hipercze"/>
                <w:rFonts w:ascii="Calibri Light" w:hAnsi="Calibri Light"/>
                <w:noProof/>
              </w:rPr>
              <w:t>10. DOKUMENTYODNIESIENIA</w:t>
            </w:r>
            <w:r w:rsidR="00573D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73DBB">
              <w:rPr>
                <w:noProof/>
                <w:webHidden/>
              </w:rPr>
              <w:instrText xml:space="preserve"> PAGEREF _Toc518301476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283">
              <w:rPr>
                <w:noProof/>
                <w:webHidden/>
              </w:rPr>
              <w:t>186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6D426C" w:rsidRDefault="00410D97" w:rsidP="006D426C">
          <w:pPr>
            <w:jc w:val="both"/>
            <w:rPr>
              <w:rFonts w:ascii="Calibri Light" w:hAnsi="Calibri Light"/>
            </w:rPr>
          </w:pPr>
          <w:r w:rsidRPr="006D426C">
            <w:rPr>
              <w:rFonts w:ascii="Calibri Light" w:hAnsi="Calibri Light"/>
            </w:rPr>
            <w:fldChar w:fldCharType="end"/>
          </w:r>
        </w:p>
      </w:sdtContent>
    </w:sdt>
    <w:p w:rsidR="00BC4FFD" w:rsidRPr="006D426C" w:rsidRDefault="00BC4FFD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0573B9" w:rsidRPr="006D426C" w:rsidRDefault="000573B9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F4562" w:rsidRPr="006D426C" w:rsidRDefault="008F456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F4562" w:rsidRPr="006D426C" w:rsidRDefault="008F456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F4562" w:rsidRPr="006D426C" w:rsidRDefault="008F456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F4562" w:rsidRPr="006D426C" w:rsidRDefault="008F456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F4562" w:rsidRPr="006D426C" w:rsidRDefault="008F456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F4562" w:rsidRPr="006D426C" w:rsidRDefault="008F456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F4562" w:rsidRPr="006D426C" w:rsidRDefault="008F456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C56A6" w:rsidRPr="006D426C" w:rsidRDefault="005C56A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D43B0" w:rsidRPr="006D426C" w:rsidRDefault="007D43B0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03076A" w:rsidRPr="006D426C" w:rsidRDefault="0003076A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D133BD" w:rsidRPr="006D426C" w:rsidRDefault="00D133BD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D133BD" w:rsidRPr="006D426C" w:rsidRDefault="00D133BD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2F0F38" w:rsidRPr="006D426C" w:rsidRDefault="002F0F38" w:rsidP="006D426C">
      <w:pPr>
        <w:jc w:val="both"/>
        <w:rPr>
          <w:rFonts w:ascii="Calibri Light" w:eastAsiaTheme="majorEastAsia" w:hAnsi="Calibri Light" w:cstheme="majorBidi"/>
          <w:b/>
          <w:bCs/>
          <w:sz w:val="28"/>
          <w:szCs w:val="28"/>
        </w:rPr>
      </w:pPr>
      <w:r w:rsidRPr="006D426C">
        <w:rPr>
          <w:rFonts w:ascii="Calibri Light" w:hAnsi="Calibri Light"/>
        </w:rPr>
        <w:br w:type="page"/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0" w:name="_Toc518301467"/>
      <w:r w:rsidRPr="006D426C">
        <w:rPr>
          <w:rFonts w:ascii="Calibri Light" w:hAnsi="Calibri Light"/>
        </w:rPr>
        <w:lastRenderedPageBreak/>
        <w:t>1. CZĘŚĆ OGÓLNA</w:t>
      </w:r>
      <w:bookmarkEnd w:id="0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1.1. Nazwa nadana zamówieniu przez zamawiającego</w:t>
      </w:r>
    </w:p>
    <w:p w:rsidR="00854E52" w:rsidRPr="00A61246" w:rsidRDefault="00854E52" w:rsidP="00854E52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854E52" w:rsidRPr="00A61246" w:rsidRDefault="00854E52" w:rsidP="00854E52">
      <w:pPr>
        <w:pStyle w:val="Tekstpodstawowy21"/>
        <w:widowControl/>
        <w:numPr>
          <w:ilvl w:val="0"/>
          <w:numId w:val="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854E52" w:rsidRPr="00A61246" w:rsidRDefault="00854E52" w:rsidP="00854E52">
      <w:pPr>
        <w:pStyle w:val="Tekstpodstawowy21"/>
        <w:widowControl/>
        <w:numPr>
          <w:ilvl w:val="0"/>
          <w:numId w:val="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854E52" w:rsidRPr="00A61246" w:rsidRDefault="00854E52" w:rsidP="00854E52">
      <w:pPr>
        <w:pStyle w:val="Tekstpodstawowy21"/>
        <w:widowControl/>
        <w:numPr>
          <w:ilvl w:val="0"/>
          <w:numId w:val="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854E52" w:rsidRPr="00A61246" w:rsidRDefault="00854E52" w:rsidP="00854E52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854E52" w:rsidRPr="00A61246" w:rsidRDefault="00854E52" w:rsidP="00854E52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1.2. Przedmiot ST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Przedmiotem niniejszej specyfikacji technicznej (ST) są wymagania dotyczące wykonania</w:t>
      </w:r>
      <w:r w:rsidR="00DB73FA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6D426C">
        <w:rPr>
          <w:rFonts w:ascii="Calibri Light" w:hAnsi="Calibri Light" w:cs="Times New Roman"/>
          <w:sz w:val="24"/>
          <w:szCs w:val="24"/>
        </w:rPr>
        <w:t xml:space="preserve">                   </w:t>
      </w:r>
      <w:r w:rsidR="00DB73FA" w:rsidRPr="006D426C">
        <w:rPr>
          <w:rFonts w:ascii="Calibri Light" w:hAnsi="Calibri Light" w:cs="Times New Roman"/>
          <w:sz w:val="24"/>
          <w:szCs w:val="24"/>
        </w:rPr>
        <w:t xml:space="preserve">i </w:t>
      </w:r>
      <w:r w:rsidRPr="006D426C">
        <w:rPr>
          <w:rFonts w:ascii="Calibri Light" w:hAnsi="Calibri Light" w:cs="Times New Roman"/>
          <w:sz w:val="24"/>
          <w:szCs w:val="24"/>
        </w:rPr>
        <w:t xml:space="preserve">odbioru robót posadzkowych w budownictwie mieszkaniowym, użyteczności publicznej </w:t>
      </w:r>
      <w:r w:rsidR="006D426C">
        <w:rPr>
          <w:rFonts w:ascii="Calibri Light" w:hAnsi="Calibri Light" w:cs="Times New Roman"/>
          <w:sz w:val="24"/>
          <w:szCs w:val="24"/>
        </w:rPr>
        <w:t xml:space="preserve">                  </w:t>
      </w:r>
      <w:r w:rsidRPr="006D426C">
        <w:rPr>
          <w:rFonts w:ascii="Calibri Light" w:hAnsi="Calibri Light" w:cs="Times New Roman"/>
          <w:sz w:val="24"/>
          <w:szCs w:val="24"/>
        </w:rPr>
        <w:t>i</w:t>
      </w:r>
      <w:r w:rsidR="00DB73FA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budownictwie przemysłowym</w:t>
      </w:r>
      <w:r w:rsidR="00DB73FA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1.3. Zakres stosowania ST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Standardowa specyfikacja techniczna (ST) stanowi dokument przetargowy i kontraktowy przy</w:t>
      </w:r>
      <w:r w:rsidR="00DB73FA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zlecaniu i realizacji robót wymienionych w pkt. 1.1.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1.4. Przedmiot i zakres robót objętych ST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Roboty, których dotyczy specyfikacja, obejmują wszystkie czynności umożliwiające i mające na</w:t>
      </w:r>
      <w:r w:rsidR="00DB73FA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celu wykonanie posadzek w obiekcie przetargowym.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1.5. Określenia podstawowe, definicje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Określenia podane w niniejszej Specyfikacji są zgodne z odpowiednimi normami oraz</w:t>
      </w:r>
      <w:r w:rsidR="00DB73FA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określeniami podanymi w ST „Wymagania ogólne" Kod CPV 45000000-7,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1.4, a tak</w:t>
      </w:r>
      <w:r w:rsidR="00DB73FA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</w:t>
      </w:r>
      <w:r w:rsidR="00DB73FA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podanymi poniżej: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Podłoże</w:t>
      </w:r>
      <w:r w:rsidRPr="006D426C">
        <w:rPr>
          <w:rFonts w:ascii="Calibri Light" w:hAnsi="Calibri Light" w:cs="Times New Roman"/>
          <w:sz w:val="24"/>
          <w:szCs w:val="24"/>
        </w:rPr>
        <w:t xml:space="preserve"> - element budynku, na powierzchni którego wykonane będą roboty posadzkowe</w:t>
      </w:r>
      <w:r w:rsidR="00F65D2D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6D426C">
        <w:rPr>
          <w:rFonts w:ascii="Calibri Light" w:hAnsi="Calibri Light" w:cs="Times New Roman"/>
          <w:sz w:val="24"/>
          <w:szCs w:val="24"/>
        </w:rPr>
        <w:t xml:space="preserve">                  </w:t>
      </w:r>
      <w:r w:rsidR="00F65D2D" w:rsidRPr="006D426C">
        <w:rPr>
          <w:rFonts w:ascii="Calibri Light" w:hAnsi="Calibri Light" w:cs="Times New Roman"/>
          <w:sz w:val="24"/>
          <w:szCs w:val="24"/>
        </w:rPr>
        <w:t>i okł</w:t>
      </w:r>
      <w:r w:rsidRPr="006D426C">
        <w:rPr>
          <w:rFonts w:ascii="Calibri Light" w:hAnsi="Calibri Light" w:cs="Times New Roman"/>
          <w:sz w:val="24"/>
          <w:szCs w:val="24"/>
        </w:rPr>
        <w:t>adzinowe z płytek</w:t>
      </w:r>
      <w:r w:rsidR="00F65D2D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Warstwa wyrównawcza</w:t>
      </w:r>
      <w:r w:rsidRPr="006D426C">
        <w:rPr>
          <w:rFonts w:ascii="Calibri Light" w:hAnsi="Calibri Light" w:cs="Times New Roman"/>
          <w:sz w:val="24"/>
          <w:szCs w:val="24"/>
        </w:rPr>
        <w:t xml:space="preserve"> - warstwa wykonana w celu wyeliminowania nierówności lub różnic</w:t>
      </w:r>
      <w:r w:rsidR="00F65D2D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poziomów powierzchni podłoża.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Warstwa wygładzająca</w:t>
      </w:r>
      <w:r w:rsidRPr="006D426C">
        <w:rPr>
          <w:rFonts w:ascii="Calibri Light" w:hAnsi="Calibri Light" w:cs="Times New Roman"/>
          <w:sz w:val="24"/>
          <w:szCs w:val="24"/>
        </w:rPr>
        <w:t xml:space="preserve"> - cienka warstwa wykonana dla uzyskania gładkiej powierzchni podłoża.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Warstwa gruntująca</w:t>
      </w:r>
      <w:r w:rsidRPr="006D426C">
        <w:rPr>
          <w:rFonts w:ascii="Calibri Light" w:hAnsi="Calibri Light" w:cs="Times New Roman"/>
          <w:sz w:val="24"/>
          <w:szCs w:val="24"/>
        </w:rPr>
        <w:t xml:space="preserve"> - powłoka wz</w:t>
      </w:r>
      <w:r w:rsidR="00F65D2D" w:rsidRPr="006D426C">
        <w:rPr>
          <w:rFonts w:ascii="Calibri Light" w:hAnsi="Calibri Light" w:cs="Times New Roman"/>
          <w:sz w:val="24"/>
          <w:szCs w:val="24"/>
        </w:rPr>
        <w:t>macniająca i uszczelniające podłoż</w:t>
      </w:r>
      <w:r w:rsidRPr="006D426C">
        <w:rPr>
          <w:rFonts w:ascii="Calibri Light" w:hAnsi="Calibri Light" w:cs="Times New Roman"/>
          <w:sz w:val="24"/>
          <w:szCs w:val="24"/>
        </w:rPr>
        <w:t>e oraz zwiększająca</w:t>
      </w:r>
      <w:r w:rsidR="00F65D2D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</w:t>
      </w:r>
      <w:r w:rsidR="00F65D2D" w:rsidRPr="006D426C">
        <w:rPr>
          <w:rFonts w:ascii="Calibri Light" w:hAnsi="Calibri Light" w:cs="Times New Roman"/>
          <w:sz w:val="24"/>
          <w:szCs w:val="24"/>
        </w:rPr>
        <w:t>rzy</w:t>
      </w:r>
      <w:r w:rsidRPr="006D426C">
        <w:rPr>
          <w:rFonts w:ascii="Calibri Light" w:hAnsi="Calibri Light" w:cs="Times New Roman"/>
          <w:sz w:val="24"/>
          <w:szCs w:val="24"/>
        </w:rPr>
        <w:t>czepność powłoki ochronnej</w:t>
      </w:r>
      <w:r w:rsidR="00F65D2D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Faseta</w:t>
      </w:r>
      <w:r w:rsidRPr="006D426C">
        <w:rPr>
          <w:rFonts w:ascii="Calibri Light" w:hAnsi="Calibri Light" w:cs="Times New Roman"/>
          <w:sz w:val="24"/>
          <w:szCs w:val="24"/>
        </w:rPr>
        <w:t xml:space="preserve"> -wyoblenie wykonane na połączeniu powierzchni poziomych i pionowych.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1.6. Ogólne wymagania dotyczące robót posadzkowych i okładzino</w:t>
      </w:r>
      <w:r w:rsidR="00DB73FA" w:rsidRPr="006D426C">
        <w:rPr>
          <w:rFonts w:ascii="Calibri Light" w:hAnsi="Calibri Light" w:cs="Times New Roman"/>
          <w:b/>
          <w:sz w:val="24"/>
          <w:szCs w:val="24"/>
        </w:rPr>
        <w:t>w</w:t>
      </w:r>
      <w:r w:rsidRPr="006D426C">
        <w:rPr>
          <w:rFonts w:ascii="Calibri Light" w:hAnsi="Calibri Light" w:cs="Times New Roman"/>
          <w:b/>
          <w:sz w:val="24"/>
          <w:szCs w:val="24"/>
        </w:rPr>
        <w:t>ych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Wykonawca robót jest odpowiedzialny za jakość ich wykonania oraz za zgodność </w:t>
      </w:r>
      <w:r w:rsidR="006D426C">
        <w:rPr>
          <w:rFonts w:ascii="Calibri Light" w:hAnsi="Calibri Light" w:cs="Times New Roman"/>
          <w:sz w:val="24"/>
          <w:szCs w:val="24"/>
        </w:rPr>
        <w:t xml:space="preserve">                                  </w:t>
      </w:r>
      <w:r w:rsidRPr="006D426C">
        <w:rPr>
          <w:rFonts w:ascii="Calibri Light" w:hAnsi="Calibri Light" w:cs="Times New Roman"/>
          <w:sz w:val="24"/>
          <w:szCs w:val="24"/>
        </w:rPr>
        <w:t>z</w:t>
      </w:r>
      <w:r w:rsidR="00757DED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dokumentacją projektowa, spe</w:t>
      </w:r>
      <w:r w:rsidR="00757DED" w:rsidRPr="006D426C">
        <w:rPr>
          <w:rFonts w:ascii="Calibri Light" w:hAnsi="Calibri Light" w:cs="Times New Roman"/>
          <w:sz w:val="24"/>
          <w:szCs w:val="24"/>
        </w:rPr>
        <w:t>cyfikacjami technicznymi i polec</w:t>
      </w:r>
      <w:r w:rsidRPr="006D426C">
        <w:rPr>
          <w:rFonts w:ascii="Calibri Light" w:hAnsi="Calibri Light" w:cs="Times New Roman"/>
          <w:sz w:val="24"/>
          <w:szCs w:val="24"/>
        </w:rPr>
        <w:t>eniami inspektora nadzoru.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Ogólne powszechnie stosowane wymagania dotyczące robót podano w ST „Wymagania ogólne"</w:t>
      </w:r>
      <w:r w:rsidR="00757DED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Kod CPV 45000000-7,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1.5.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 xml:space="preserve">1.7. Dokumentacja robót </w:t>
      </w:r>
      <w:r w:rsidR="00317717" w:rsidRPr="006D426C">
        <w:rPr>
          <w:rFonts w:ascii="Calibri Light" w:hAnsi="Calibri Light" w:cs="Times New Roman"/>
          <w:b/>
          <w:sz w:val="24"/>
          <w:szCs w:val="24"/>
        </w:rPr>
        <w:t>posadzkowych i okładzino</w:t>
      </w:r>
      <w:r w:rsidRPr="006D426C">
        <w:rPr>
          <w:rFonts w:ascii="Calibri Light" w:hAnsi="Calibri Light" w:cs="Times New Roman"/>
          <w:b/>
          <w:sz w:val="24"/>
          <w:szCs w:val="24"/>
        </w:rPr>
        <w:t>wych</w:t>
      </w:r>
    </w:p>
    <w:p w:rsidR="00303436" w:rsidRPr="006D426C" w:rsidRDefault="0031771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Roboty posadzkowe i okł</w:t>
      </w:r>
      <w:r w:rsidR="00303436" w:rsidRPr="006D426C">
        <w:rPr>
          <w:rFonts w:ascii="Calibri Light" w:hAnsi="Calibri Light" w:cs="Times New Roman"/>
          <w:sz w:val="24"/>
          <w:szCs w:val="24"/>
        </w:rPr>
        <w:t>adzinowe należy wykonać na podstawie dokumentacji, kt</w:t>
      </w:r>
      <w:r w:rsidRPr="006D426C">
        <w:rPr>
          <w:rFonts w:ascii="Calibri Light" w:hAnsi="Calibri Light" w:cs="Times New Roman"/>
          <w:sz w:val="24"/>
          <w:szCs w:val="24"/>
        </w:rPr>
        <w:t>ó</w:t>
      </w:r>
      <w:r w:rsidR="00303436" w:rsidRPr="006D426C">
        <w:rPr>
          <w:rFonts w:ascii="Calibri Light" w:hAnsi="Calibri Light" w:cs="Times New Roman"/>
          <w:sz w:val="24"/>
          <w:szCs w:val="24"/>
        </w:rPr>
        <w:t>rej wykaz oraz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po</w:t>
      </w:r>
      <w:r w:rsidRPr="006D426C">
        <w:rPr>
          <w:rFonts w:ascii="Calibri Light" w:hAnsi="Calibri Light" w:cs="Times New Roman"/>
          <w:sz w:val="24"/>
          <w:szCs w:val="24"/>
        </w:rPr>
        <w:t>d</w:t>
      </w:r>
      <w:r w:rsidR="00303436" w:rsidRPr="006D426C">
        <w:rPr>
          <w:rFonts w:ascii="Calibri Light" w:hAnsi="Calibri Light" w:cs="Times New Roman"/>
          <w:sz w:val="24"/>
          <w:szCs w:val="24"/>
        </w:rPr>
        <w:t>stawy prawne sporządzenia podano w ST „Wymagania ogólne" Kod CPV 45000000-7, pkt.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>Dokumentacja wykonania robót posadzkowych i wykładzinowych powinna zawierać co najmniej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następujące informacje i rozwiązania dotyczące: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materiałów do wykonywania posadzek 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lokalizacji i warunków użytkowania,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rodzaju i stanu pod</w:t>
      </w:r>
      <w:r w:rsidR="00317717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</w:t>
      </w:r>
      <w:r w:rsidR="0031771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 pod posadzki.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 projekcie powinny być zawarte: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wymagania dla podło</w:t>
      </w:r>
      <w:r w:rsidR="0031771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a. ewentualnie spos</w:t>
      </w:r>
      <w:r w:rsidR="00317717" w:rsidRPr="006D426C">
        <w:rPr>
          <w:rFonts w:ascii="Calibri Light" w:hAnsi="Calibri Light" w:cs="Times New Roman"/>
          <w:sz w:val="24"/>
          <w:szCs w:val="24"/>
        </w:rPr>
        <w:t>ó</w:t>
      </w:r>
      <w:r w:rsidRPr="006D426C">
        <w:rPr>
          <w:rFonts w:ascii="Calibri Light" w:hAnsi="Calibri Light" w:cs="Times New Roman"/>
          <w:sz w:val="24"/>
          <w:szCs w:val="24"/>
        </w:rPr>
        <w:t>b jego wykonania lub naprawy, z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wyszczeg</w:t>
      </w:r>
      <w:r w:rsidR="00317717" w:rsidRPr="006D426C">
        <w:rPr>
          <w:rFonts w:ascii="Calibri Light" w:hAnsi="Calibri Light" w:cs="Times New Roman"/>
          <w:sz w:val="24"/>
          <w:szCs w:val="24"/>
        </w:rPr>
        <w:t>ó</w:t>
      </w:r>
      <w:r w:rsidRPr="006D426C">
        <w:rPr>
          <w:rFonts w:ascii="Calibri Light" w:hAnsi="Calibri Light" w:cs="Times New Roman"/>
          <w:sz w:val="24"/>
          <w:szCs w:val="24"/>
        </w:rPr>
        <w:t>lnieniem materiałów do napraw,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specyfikacje materia</w:t>
      </w:r>
      <w:r w:rsidR="00317717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ów do wykonania posadzek i okładzin z powołaniem się na odpowiednie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dokumenty odniesienia (normy, aprobaty techniczne),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sposoby wykonania posadzek i okładzin z płytek z uwzględnieniem szerokości spoin i sposobu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w</w:t>
      </w:r>
      <w:r w:rsidRPr="006D426C">
        <w:rPr>
          <w:rFonts w:ascii="Calibri Light" w:hAnsi="Calibri Light" w:cs="Times New Roman"/>
          <w:sz w:val="24"/>
          <w:szCs w:val="24"/>
        </w:rPr>
        <w:t>ykończenia,</w:t>
      </w:r>
    </w:p>
    <w:p w:rsidR="00303436" w:rsidRPr="006D426C" w:rsidRDefault="0031771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kolorystyka i wzornictwo ukł</w:t>
      </w:r>
      <w:r w:rsidR="00303436" w:rsidRPr="006D426C">
        <w:rPr>
          <w:rFonts w:ascii="Calibri Light" w:hAnsi="Calibri Light" w:cs="Times New Roman"/>
          <w:sz w:val="24"/>
          <w:szCs w:val="24"/>
        </w:rPr>
        <w:t>adanych płytek,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wymagania i warunki odbioru wykonanej posadzki i okładziny,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zasady konserwacji posadzek i okładzin.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1" w:name="_Toc518301468"/>
      <w:r w:rsidRPr="006D426C">
        <w:rPr>
          <w:rFonts w:ascii="Calibri Light" w:hAnsi="Calibri Light"/>
        </w:rPr>
        <w:t xml:space="preserve">2. </w:t>
      </w:r>
      <w:r w:rsidR="00317717" w:rsidRPr="006D426C">
        <w:rPr>
          <w:rFonts w:ascii="Calibri Light" w:hAnsi="Calibri Light"/>
        </w:rPr>
        <w:t>WYMAGANIA DOTYCZĄCE WŁAŚCIWOŚCI MATERIAŁÓW</w:t>
      </w:r>
      <w:bookmarkEnd w:id="1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2.1. Ogólne wymagania dotyczące właściwości materiałów, ich pozyskiwania i</w:t>
      </w:r>
      <w:r w:rsidR="00317717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b/>
          <w:sz w:val="24"/>
          <w:szCs w:val="24"/>
        </w:rPr>
        <w:t xml:space="preserve">składowania podano w ST ,,Wymagania ogólne" Kod CPV 45000000-7, </w:t>
      </w: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b/>
          <w:sz w:val="24"/>
          <w:szCs w:val="24"/>
        </w:rPr>
        <w:t xml:space="preserve"> 2</w:t>
      </w:r>
      <w:r w:rsidR="00317717" w:rsidRPr="006D426C">
        <w:rPr>
          <w:rFonts w:ascii="Calibri Light" w:hAnsi="Calibri Light" w:cs="Times New Roman"/>
          <w:b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Wykonawca obowiązany jest posiadać na budowie pełną dokumentację dotyczącą składanych na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budowie materiałów przeznaczonych do wykonania robót posadzkowych.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2.2. Rodzaje materiałów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Wszystkie materiały do wykonania robót posadzkowych powinny odpowiadać wymaganiom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zawartym w dokumentach odniesienia (normach, aprobatach technicznych).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2.2.1.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Płyty i płytki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powinny odpowiadać następującej normie</w:t>
      </w:r>
      <w:r w:rsidR="00317717" w:rsidRPr="006D426C">
        <w:rPr>
          <w:rFonts w:ascii="Calibri Light" w:hAnsi="Calibri Light" w:cs="Times New Roman"/>
          <w:sz w:val="24"/>
          <w:szCs w:val="24"/>
        </w:rPr>
        <w:t>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PN-EN 144112005 - Płytki i płyty ceramiczne - Definicja, klasyfikacja, charakterystyki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znakowanie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Rodzaj płytek i ich parametry techniczne musi określać dokumentacja projektowa. Szczególnie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dotyczy to płytek dla których muszą być określone takie parametry jak </w:t>
      </w:r>
      <w:r w:rsidR="00317717" w:rsidRPr="006D426C">
        <w:rPr>
          <w:rFonts w:ascii="Calibri Light" w:hAnsi="Calibri Light" w:cs="Times New Roman"/>
          <w:sz w:val="24"/>
          <w:szCs w:val="24"/>
        </w:rPr>
        <w:t>np.</w:t>
      </w:r>
      <w:r w:rsidRPr="006D426C">
        <w:rPr>
          <w:rFonts w:ascii="Calibri Light" w:hAnsi="Calibri Light" w:cs="Times New Roman"/>
          <w:sz w:val="24"/>
          <w:szCs w:val="24"/>
        </w:rPr>
        <w:t xml:space="preserve"> stopień ścieralności,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mrozoodporność i twardość,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2.2.2.Kompozycje klejące i zaprawy</w:t>
      </w:r>
    </w:p>
    <w:p w:rsidR="00317717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Kompozycje klejące do mocowania płytek muszą spełniać wymagania normy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PN-E</w:t>
      </w:r>
      <w:r w:rsidR="00317717" w:rsidRPr="006D426C">
        <w:rPr>
          <w:rFonts w:ascii="Calibri Light" w:hAnsi="Calibri Light" w:cs="Times New Roman"/>
          <w:sz w:val="24"/>
          <w:szCs w:val="24"/>
        </w:rPr>
        <w:t>N 12004:</w:t>
      </w:r>
      <w:r w:rsidRPr="006D426C">
        <w:rPr>
          <w:rFonts w:ascii="Calibri Light" w:hAnsi="Calibri Light" w:cs="Times New Roman"/>
          <w:sz w:val="24"/>
          <w:szCs w:val="24"/>
        </w:rPr>
        <w:t>2002 lub odpowiednich aprobat technicznych.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Zaprawy do spoinowania muszą spełniać wymagania odpowiednich aprobat technicznych lub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norm.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2.2.3.Materiały pomocnicze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Materia</w:t>
      </w:r>
      <w:r w:rsidR="00317717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y pomocnicze do wykonywania posadzek z płytek to: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listwy dylatacyjne i wykończeniowe,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środki ochrony płytek i spoin,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>- środki do usuwania zanieczyszczeń,</w:t>
      </w:r>
    </w:p>
    <w:p w:rsidR="00303436" w:rsidRPr="006D426C" w:rsidRDefault="0031771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środki do konserw</w:t>
      </w:r>
      <w:r w:rsidR="00303436" w:rsidRPr="006D426C">
        <w:rPr>
          <w:rFonts w:ascii="Calibri Light" w:hAnsi="Calibri Light" w:cs="Times New Roman"/>
          <w:sz w:val="24"/>
          <w:szCs w:val="24"/>
        </w:rPr>
        <w:t>acji posadzek i okładzin.</w:t>
      </w:r>
    </w:p>
    <w:p w:rsidR="00303436" w:rsidRPr="006D426C" w:rsidRDefault="0031771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Wszystkie ww. materiały m</w:t>
      </w:r>
      <w:r w:rsidR="00303436" w:rsidRPr="006D426C">
        <w:rPr>
          <w:rFonts w:ascii="Calibri Light" w:hAnsi="Calibri Light" w:cs="Times New Roman"/>
          <w:sz w:val="24"/>
          <w:szCs w:val="24"/>
        </w:rPr>
        <w:t>uszą mieć własności techniczne określone przez producenta lub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odpowiednie aprobaty techniczne</w:t>
      </w:r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2F0F38" w:rsidRPr="006D426C" w:rsidRDefault="002F0F38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2.2.3. Woda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Do przygotowania kompozycji klejących zapraw klejowych i mas do spoinowania stosować należy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wodę odpowiadającą wymaganiom normy PN-EN 10082004 „Woda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zarobowa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do betonu.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Specyfikacja pobierania próbek, badania i ocena przydatności wody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zarobowej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, do betonu, w tym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wody odzyskanej z procesów produkcji betonu". Bez badań laboratoryjnych może być stosowana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wodociągowa woda pitna.</w:t>
      </w:r>
    </w:p>
    <w:p w:rsidR="002F0F38" w:rsidRPr="006D426C" w:rsidRDefault="00303436" w:rsidP="006D426C">
      <w:pPr>
        <w:tabs>
          <w:tab w:val="left" w:pos="360"/>
          <w:tab w:val="left" w:pos="600"/>
        </w:tabs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2.2.4.</w:t>
      </w:r>
      <w:r w:rsidR="00EC43CC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E63B79">
        <w:rPr>
          <w:rFonts w:ascii="Calibri Light" w:hAnsi="Calibri Light" w:cs="Times New Roman"/>
          <w:b/>
          <w:sz w:val="24"/>
          <w:szCs w:val="24"/>
        </w:rPr>
        <w:t>Posadzka – projektowane rozwiązania</w:t>
      </w:r>
      <w:r w:rsidR="002F0F38" w:rsidRPr="006D426C">
        <w:rPr>
          <w:rFonts w:ascii="Calibri Light" w:hAnsi="Calibri Light" w:cs="Times New Roman"/>
          <w:b/>
          <w:sz w:val="24"/>
          <w:szCs w:val="24"/>
        </w:rPr>
        <w:t xml:space="preserve">: </w:t>
      </w:r>
    </w:p>
    <w:p w:rsidR="00E63B79" w:rsidRPr="00E63B79" w:rsidRDefault="00E63B79" w:rsidP="00E63B79">
      <w:pPr>
        <w:pStyle w:val="Akapitzlist"/>
        <w:numPr>
          <w:ilvl w:val="0"/>
          <w:numId w:val="8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 xml:space="preserve">płytki gres gr. 2 cm na kleju elastycznym, </w:t>
      </w:r>
    </w:p>
    <w:p w:rsidR="00E63B79" w:rsidRPr="00E63B79" w:rsidRDefault="00E63B79" w:rsidP="00E63B79">
      <w:pPr>
        <w:pStyle w:val="Akapitzlist"/>
        <w:numPr>
          <w:ilvl w:val="0"/>
          <w:numId w:val="8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>warstwa wygładzająca gr. 0,50 cm,</w:t>
      </w:r>
    </w:p>
    <w:p w:rsidR="00E63B79" w:rsidRPr="00E63B79" w:rsidRDefault="00E63B79" w:rsidP="00E63B79">
      <w:pPr>
        <w:pStyle w:val="Akapitzlist"/>
        <w:numPr>
          <w:ilvl w:val="0"/>
          <w:numId w:val="8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 xml:space="preserve">warstwa wyrównująca cementowa gr. 5 cm zbrojona siatką,  </w:t>
      </w:r>
    </w:p>
    <w:p w:rsidR="00E63B79" w:rsidRPr="00E63B79" w:rsidRDefault="00E63B79" w:rsidP="00E63B79">
      <w:pPr>
        <w:pStyle w:val="Akapitzlist"/>
        <w:numPr>
          <w:ilvl w:val="0"/>
          <w:numId w:val="8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>styropian typu dach-podłoga gr. 10 cm; λ=0,031 W/</w:t>
      </w:r>
      <w:proofErr w:type="spellStart"/>
      <w:r w:rsidRPr="00E63B79">
        <w:rPr>
          <w:rFonts w:ascii="Calibri Light" w:hAnsi="Calibri Light"/>
          <w:sz w:val="24"/>
          <w:szCs w:val="24"/>
        </w:rPr>
        <w:t>K*m</w:t>
      </w:r>
      <w:proofErr w:type="spellEnd"/>
      <w:r w:rsidRPr="00E63B79">
        <w:rPr>
          <w:rFonts w:ascii="Calibri Light" w:hAnsi="Calibri Light"/>
          <w:sz w:val="24"/>
          <w:szCs w:val="24"/>
        </w:rPr>
        <w:t>,</w:t>
      </w:r>
    </w:p>
    <w:p w:rsidR="00E63B79" w:rsidRPr="00E63B79" w:rsidRDefault="00E63B79" w:rsidP="00E63B79">
      <w:pPr>
        <w:pStyle w:val="Akapitzlist"/>
        <w:numPr>
          <w:ilvl w:val="0"/>
          <w:numId w:val="8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>izolacja z folii gr. 0,30 mm układana podwójnie,</w:t>
      </w:r>
    </w:p>
    <w:p w:rsidR="00E63B79" w:rsidRPr="00E63B79" w:rsidRDefault="00E63B79" w:rsidP="00E63B79">
      <w:pPr>
        <w:pStyle w:val="Akapitzlist"/>
        <w:numPr>
          <w:ilvl w:val="0"/>
          <w:numId w:val="8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>podkład betonowy B-10 gr. 10 cm,</w:t>
      </w:r>
    </w:p>
    <w:p w:rsidR="00E63B79" w:rsidRPr="00E63B79" w:rsidRDefault="00E63B79" w:rsidP="00E63B79">
      <w:pPr>
        <w:pStyle w:val="Akapitzlist"/>
        <w:numPr>
          <w:ilvl w:val="0"/>
          <w:numId w:val="8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>pospółka żwirowa grubości 15 cm zagęszczana do I</w:t>
      </w:r>
      <w:r w:rsidRPr="00E63B79">
        <w:rPr>
          <w:rFonts w:ascii="Calibri Light" w:hAnsi="Calibri Light"/>
          <w:sz w:val="24"/>
          <w:szCs w:val="24"/>
          <w:vertAlign w:val="subscript"/>
        </w:rPr>
        <w:t>d</w:t>
      </w:r>
      <w:r w:rsidRPr="00E63B79">
        <w:rPr>
          <w:rFonts w:ascii="Calibri Light" w:hAnsi="Calibri Light"/>
          <w:sz w:val="24"/>
          <w:szCs w:val="24"/>
        </w:rPr>
        <w:t>=0,98</w:t>
      </w:r>
    </w:p>
    <w:p w:rsidR="00E63B79" w:rsidRPr="00E63B79" w:rsidRDefault="00E63B79" w:rsidP="00E63B79">
      <w:pPr>
        <w:pStyle w:val="Akapitzlist"/>
        <w:ind w:left="360"/>
        <w:jc w:val="both"/>
        <w:rPr>
          <w:rFonts w:ascii="Calibri Light" w:hAnsi="Calibri Light"/>
          <w:b/>
          <w:i/>
          <w:sz w:val="24"/>
          <w:szCs w:val="24"/>
        </w:rPr>
      </w:pPr>
    </w:p>
    <w:p w:rsidR="00E63B79" w:rsidRPr="00E63B79" w:rsidRDefault="00E63B79" w:rsidP="00E63B79">
      <w:pPr>
        <w:pStyle w:val="Akapitzlist"/>
        <w:ind w:left="360"/>
        <w:jc w:val="both"/>
        <w:rPr>
          <w:rFonts w:ascii="Calibri Light" w:hAnsi="Calibri Light"/>
          <w:sz w:val="24"/>
          <w:szCs w:val="24"/>
        </w:rPr>
      </w:pPr>
      <w:r w:rsidRPr="00E63B79">
        <w:rPr>
          <w:rFonts w:ascii="Calibri Light" w:hAnsi="Calibri Light"/>
          <w:sz w:val="24"/>
          <w:szCs w:val="24"/>
        </w:rPr>
        <w:t>Okładziny podłogowe powinny spełniać następujące parametry:</w:t>
      </w:r>
    </w:p>
    <w:p w:rsidR="00E63B79" w:rsidRPr="00E63B79" w:rsidRDefault="00E63B79" w:rsidP="00E63B79">
      <w:pPr>
        <w:pStyle w:val="Akapitzlist"/>
        <w:numPr>
          <w:ilvl w:val="0"/>
          <w:numId w:val="7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  <w:u w:val="single"/>
        </w:rPr>
      </w:pPr>
      <w:r w:rsidRPr="00E63B79">
        <w:rPr>
          <w:rFonts w:ascii="Calibri Light" w:hAnsi="Calibri Light"/>
          <w:sz w:val="24"/>
          <w:szCs w:val="24"/>
        </w:rPr>
        <w:t xml:space="preserve">antypoślizgowe R :10-11; </w:t>
      </w:r>
    </w:p>
    <w:p w:rsidR="00E63B79" w:rsidRPr="00E63B79" w:rsidRDefault="00E63B79" w:rsidP="00E63B79">
      <w:pPr>
        <w:pStyle w:val="Akapitzlist"/>
        <w:numPr>
          <w:ilvl w:val="0"/>
          <w:numId w:val="7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  <w:u w:val="single"/>
        </w:rPr>
      </w:pPr>
      <w:r w:rsidRPr="00E63B79">
        <w:rPr>
          <w:rFonts w:ascii="Calibri Light" w:hAnsi="Calibri Light"/>
          <w:sz w:val="24"/>
          <w:szCs w:val="24"/>
        </w:rPr>
        <w:t xml:space="preserve">w klasie ścieralności PEI IV-V, </w:t>
      </w:r>
    </w:p>
    <w:p w:rsidR="00E63B79" w:rsidRPr="00E63B79" w:rsidRDefault="00E63B79" w:rsidP="00E63B79">
      <w:pPr>
        <w:pStyle w:val="Akapitzlist"/>
        <w:numPr>
          <w:ilvl w:val="0"/>
          <w:numId w:val="7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  <w:u w:val="single"/>
        </w:rPr>
      </w:pPr>
      <w:r w:rsidRPr="00E63B79">
        <w:rPr>
          <w:rFonts w:ascii="Calibri Light" w:hAnsi="Calibri Light"/>
          <w:sz w:val="24"/>
          <w:szCs w:val="24"/>
        </w:rPr>
        <w:t xml:space="preserve">twardość 9-10; </w:t>
      </w:r>
    </w:p>
    <w:p w:rsidR="00E63B79" w:rsidRPr="00E63B79" w:rsidRDefault="00E63B79" w:rsidP="00E63B79">
      <w:pPr>
        <w:pStyle w:val="Akapitzlist"/>
        <w:numPr>
          <w:ilvl w:val="0"/>
          <w:numId w:val="7"/>
        </w:numPr>
        <w:suppressAutoHyphens/>
        <w:spacing w:after="0"/>
        <w:ind w:left="851" w:hanging="284"/>
        <w:jc w:val="both"/>
        <w:rPr>
          <w:rFonts w:ascii="Calibri Light" w:hAnsi="Calibri Light"/>
          <w:sz w:val="24"/>
          <w:szCs w:val="24"/>
          <w:u w:val="single"/>
        </w:rPr>
      </w:pPr>
      <w:r w:rsidRPr="00E63B79">
        <w:rPr>
          <w:rFonts w:ascii="Calibri Light" w:hAnsi="Calibri Light"/>
          <w:sz w:val="24"/>
          <w:szCs w:val="24"/>
        </w:rPr>
        <w:t>odporność na zaplamienia w klasie przynajmniej 3,</w:t>
      </w:r>
    </w:p>
    <w:p w:rsidR="006D36A5" w:rsidRPr="00E63B79" w:rsidRDefault="00E63B79" w:rsidP="00E63B79">
      <w:pPr>
        <w:spacing w:after="0"/>
        <w:jc w:val="both"/>
        <w:rPr>
          <w:rFonts w:ascii="Calibri Light" w:hAnsi="Calibri Light"/>
          <w:sz w:val="24"/>
          <w:szCs w:val="24"/>
          <w:u w:val="single"/>
        </w:rPr>
      </w:pPr>
      <w:r w:rsidRPr="00E63B79">
        <w:rPr>
          <w:rFonts w:ascii="Calibri Light" w:hAnsi="Calibri Light"/>
          <w:sz w:val="24"/>
          <w:szCs w:val="24"/>
        </w:rPr>
        <w:t xml:space="preserve">Na ścianach tynkowanych należy wykonać cokoliki z gresu wysokości min. 10 </w:t>
      </w:r>
      <w:proofErr w:type="spellStart"/>
      <w:r w:rsidRPr="00E63B79">
        <w:rPr>
          <w:rFonts w:ascii="Calibri Light" w:hAnsi="Calibri Light"/>
          <w:sz w:val="24"/>
          <w:szCs w:val="24"/>
        </w:rPr>
        <w:t>cm</w:t>
      </w:r>
      <w:proofErr w:type="spellEnd"/>
      <w:r w:rsidRPr="00E63B79">
        <w:rPr>
          <w:rFonts w:ascii="Calibri Light" w:hAnsi="Calibri Light"/>
          <w:sz w:val="24"/>
          <w:szCs w:val="24"/>
        </w:rPr>
        <w:t>.</w:t>
      </w:r>
      <w:r>
        <w:rPr>
          <w:rFonts w:ascii="Calibri Light" w:hAnsi="Calibri Light"/>
          <w:sz w:val="24"/>
          <w:szCs w:val="24"/>
          <w:u w:val="single"/>
        </w:rPr>
        <w:t xml:space="preserve"> </w:t>
      </w:r>
      <w:r w:rsidR="006D36A5" w:rsidRPr="006D426C">
        <w:rPr>
          <w:rFonts w:ascii="Calibri Light" w:hAnsi="Calibri Light" w:cs="Times New Roman"/>
          <w:sz w:val="24"/>
          <w:szCs w:val="24"/>
        </w:rPr>
        <w:t xml:space="preserve">W poziomie parteru, przy drzwiach zewnętrznych, </w:t>
      </w:r>
      <w:r>
        <w:rPr>
          <w:rFonts w:ascii="Calibri Light" w:hAnsi="Calibri Light" w:cs="Times New Roman"/>
          <w:sz w:val="24"/>
          <w:szCs w:val="24"/>
        </w:rPr>
        <w:t>na schodach,</w:t>
      </w:r>
      <w:r w:rsidR="006D36A5" w:rsidRPr="006D426C">
        <w:rPr>
          <w:rFonts w:ascii="Calibri Light" w:hAnsi="Calibri Light" w:cs="Times New Roman"/>
          <w:sz w:val="24"/>
          <w:szCs w:val="24"/>
        </w:rPr>
        <w:t xml:space="preserve"> zamontować w posadzce wycieraczki systemowe   w kolorze jasno szarym  o wymiarach </w:t>
      </w:r>
      <w:r w:rsidR="00633D3A">
        <w:rPr>
          <w:rFonts w:ascii="Calibri Light" w:hAnsi="Calibri Light" w:cs="Times New Roman"/>
          <w:sz w:val="24"/>
          <w:szCs w:val="24"/>
        </w:rPr>
        <w:t>wg rysunków</w:t>
      </w:r>
      <w:r w:rsidR="006D36A5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2.3. Warunki przyjęcia na budowę materia</w:t>
      </w:r>
      <w:r w:rsidR="00317717" w:rsidRPr="006D426C">
        <w:rPr>
          <w:rFonts w:ascii="Calibri Light" w:hAnsi="Calibri Light" w:cs="Times New Roman"/>
          <w:b/>
          <w:sz w:val="24"/>
          <w:szCs w:val="24"/>
        </w:rPr>
        <w:t>ł</w:t>
      </w:r>
      <w:r w:rsidRPr="006D426C">
        <w:rPr>
          <w:rFonts w:ascii="Calibri Light" w:hAnsi="Calibri Light" w:cs="Times New Roman"/>
          <w:b/>
          <w:sz w:val="24"/>
          <w:szCs w:val="24"/>
        </w:rPr>
        <w:t>ów i wyrobów do robót posadzkowych.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Materiały i wyroby mogą być przyjęte na budowę, jeśli spełniają następujące warunki: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są zgodne z ich wyszczególnieniem i charakterystyka podaną w dokumentacji projektowej i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specyfikacji technicznej,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są właściwie opakowane, firmowo zamknięte (bez oznak naruszenia zamknięć) i oznakowane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(pełna nazwa wyrobu, ewentualnie nazwa handlowa oraz symbol handlowy wyrobu),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spełniają wymagane właściwości wskazane odpowiednimi dokumentami odniesienia,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producent dostarczył dokumenty świadczące o dopuszczeniu do obrotu i powszechnego lub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jednostkowego zastosowania wyrobów oraz karty techniczne (katalogowe) wyrobów lub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firmowe wytyczne (zalecenia) stosowania wyrobów,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 xml:space="preserve">- spełniają wymagania wynikające </w:t>
      </w:r>
      <w:r w:rsidR="00317717" w:rsidRPr="006D426C">
        <w:rPr>
          <w:rFonts w:ascii="Calibri Light" w:hAnsi="Calibri Light" w:cs="Times New Roman"/>
          <w:sz w:val="24"/>
          <w:szCs w:val="24"/>
        </w:rPr>
        <w:t>z ich terminu przydatności do uż</w:t>
      </w:r>
      <w:r w:rsidRPr="006D426C">
        <w:rPr>
          <w:rFonts w:ascii="Calibri Light" w:hAnsi="Calibri Light" w:cs="Times New Roman"/>
          <w:sz w:val="24"/>
          <w:szCs w:val="24"/>
        </w:rPr>
        <w:t>ycia (termin zakończenia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B431C8" w:rsidRPr="006D426C">
        <w:rPr>
          <w:rFonts w:ascii="Calibri Light" w:hAnsi="Calibri Light" w:cs="Times New Roman"/>
          <w:sz w:val="24"/>
          <w:szCs w:val="24"/>
        </w:rPr>
        <w:t>robót pokryw</w:t>
      </w:r>
      <w:r w:rsidRPr="006D426C">
        <w:rPr>
          <w:rFonts w:ascii="Calibri Light" w:hAnsi="Calibri Light" w:cs="Times New Roman"/>
          <w:sz w:val="24"/>
          <w:szCs w:val="24"/>
        </w:rPr>
        <w:t>czych powinien się kończyć przed zakończeniem podanych na opakowaniach</w:t>
      </w:r>
      <w:r w:rsidR="0031771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terminów przydatności do stosowania odpowiednich wyrobów),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Niedopuszczalne jest stosowanie do robót posadzkowych i okładzinowych materiałów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nieznanego pochodzenia.</w:t>
      </w:r>
    </w:p>
    <w:p w:rsidR="00303436" w:rsidRPr="006D426C" w:rsidRDefault="00FA5E4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Przyjęcie materiał</w:t>
      </w:r>
      <w:r w:rsidR="00303436" w:rsidRPr="006D426C">
        <w:rPr>
          <w:rFonts w:ascii="Calibri Light" w:hAnsi="Calibri Light" w:cs="Times New Roman"/>
          <w:sz w:val="24"/>
          <w:szCs w:val="24"/>
        </w:rPr>
        <w:t>ów i wyrobów na budowę powinno być potwierdzone wpisem do dziennika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budowy l</w:t>
      </w:r>
      <w:r w:rsidRPr="006D426C">
        <w:rPr>
          <w:rFonts w:ascii="Calibri Light" w:hAnsi="Calibri Light" w:cs="Times New Roman"/>
          <w:sz w:val="24"/>
          <w:szCs w:val="24"/>
        </w:rPr>
        <w:t>ub protokołem przyjęcia materiał</w:t>
      </w:r>
      <w:r w:rsidR="00303436" w:rsidRPr="006D426C">
        <w:rPr>
          <w:rFonts w:ascii="Calibri Light" w:hAnsi="Calibri Light" w:cs="Times New Roman"/>
          <w:sz w:val="24"/>
          <w:szCs w:val="24"/>
        </w:rPr>
        <w:t>ów</w:t>
      </w:r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2.4.</w:t>
      </w:r>
      <w:r w:rsidR="00FA5E47" w:rsidRPr="006D426C">
        <w:rPr>
          <w:rFonts w:ascii="Calibri Light" w:hAnsi="Calibri Light" w:cs="Times New Roman"/>
          <w:b/>
          <w:sz w:val="24"/>
          <w:szCs w:val="24"/>
        </w:rPr>
        <w:t xml:space="preserve"> Warunki przechowywania materiał</w:t>
      </w:r>
      <w:r w:rsidRPr="006D426C">
        <w:rPr>
          <w:rFonts w:ascii="Calibri Light" w:hAnsi="Calibri Light" w:cs="Times New Roman"/>
          <w:b/>
          <w:sz w:val="24"/>
          <w:szCs w:val="24"/>
        </w:rPr>
        <w:t>ów i wyrobów do robót posadzkowych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Wszystkie materiały i wyroby powinny być przechowywane i magazynowane zgodnie z instrukcją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producenta oraz wymaganiami odpowiednich doku</w:t>
      </w:r>
      <w:r w:rsidR="00FA5E47" w:rsidRPr="006D426C">
        <w:rPr>
          <w:rFonts w:ascii="Calibri Light" w:hAnsi="Calibri Light" w:cs="Times New Roman"/>
          <w:sz w:val="24"/>
          <w:szCs w:val="24"/>
        </w:rPr>
        <w:t>mentów odniesienia tj. norm bądź</w:t>
      </w:r>
      <w:r w:rsidRPr="006D426C">
        <w:rPr>
          <w:rFonts w:ascii="Calibri Light" w:hAnsi="Calibri Light" w:cs="Times New Roman"/>
          <w:sz w:val="24"/>
          <w:szCs w:val="24"/>
        </w:rPr>
        <w:t xml:space="preserve"> aprobat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technicznych</w:t>
      </w:r>
      <w:r w:rsidR="00FA5E47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Pomieszczenie magazynowe do przechowywania wyrobów opakowanych powinno być kryte,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suche oraz zabezpieczone przed zawilgoceniem, opadami atmosferycznymi, przemarznięciem 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przed działaniem promieni słonecznych</w:t>
      </w:r>
      <w:r w:rsidR="00FA5E47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Wyroby konfekcjonowane powinny być przechowywane w oryginalnych, zamkniętych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opakowaniach w temperaturze po</w:t>
      </w:r>
      <w:r w:rsidR="00FA5E47" w:rsidRPr="006D426C">
        <w:rPr>
          <w:rFonts w:ascii="Calibri Light" w:hAnsi="Calibri Light" w:cs="Times New Roman"/>
          <w:sz w:val="24"/>
          <w:szCs w:val="24"/>
        </w:rPr>
        <w:t>wyżej +5ºC a poniżej +35º</w:t>
      </w:r>
      <w:r w:rsidRPr="006D426C">
        <w:rPr>
          <w:rFonts w:ascii="Calibri Light" w:hAnsi="Calibri Light" w:cs="Times New Roman"/>
          <w:sz w:val="24"/>
          <w:szCs w:val="24"/>
        </w:rPr>
        <w:t>C Wyroby pakowane w worki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powinny być układane na paletach lub drewnianej wentylowanej podłodze, w ilości warstw nie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większej niż 10.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Jeżeli nie ma mo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 xml:space="preserve">liwości poboru wody na miejscu </w:t>
      </w:r>
      <w:r w:rsidR="00FA5E47" w:rsidRPr="006D426C">
        <w:rPr>
          <w:rFonts w:ascii="Calibri Light" w:hAnsi="Calibri Light" w:cs="Times New Roman"/>
          <w:sz w:val="24"/>
          <w:szCs w:val="24"/>
        </w:rPr>
        <w:t>wykonywania robót, to wodę należ</w:t>
      </w:r>
      <w:r w:rsidRPr="006D426C">
        <w:rPr>
          <w:rFonts w:ascii="Calibri Light" w:hAnsi="Calibri Light" w:cs="Times New Roman"/>
          <w:sz w:val="24"/>
          <w:szCs w:val="24"/>
        </w:rPr>
        <w:t>y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przechowywać w szczelnych i czystych pojemnikach lub cysternach. Nie wolno przechowywać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wody w opakowaniach po środkach chemicznych lub w takich, w których wcześniej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przetrzymywano materiały mogące zmienić skład chemiczny wody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2" w:name="_Toc518301469"/>
      <w:r w:rsidRPr="006D426C">
        <w:rPr>
          <w:rFonts w:ascii="Calibri Light" w:hAnsi="Calibri Light"/>
        </w:rPr>
        <w:t>3. WYMAGANIA DOTYCZĄCE SPRZĘTU, MASZYN I NARZĘDZI</w:t>
      </w:r>
      <w:bookmarkEnd w:id="2"/>
    </w:p>
    <w:p w:rsidR="00303436" w:rsidRPr="006D426C" w:rsidRDefault="00FA5E47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3.1. O</w:t>
      </w:r>
      <w:r w:rsidR="00303436" w:rsidRPr="006D426C">
        <w:rPr>
          <w:rFonts w:ascii="Calibri Light" w:hAnsi="Calibri Light" w:cs="Times New Roman"/>
          <w:b/>
          <w:sz w:val="24"/>
          <w:szCs w:val="24"/>
        </w:rPr>
        <w:t>gó</w:t>
      </w:r>
      <w:r w:rsidRPr="006D426C">
        <w:rPr>
          <w:rFonts w:ascii="Calibri Light" w:hAnsi="Calibri Light" w:cs="Times New Roman"/>
          <w:b/>
          <w:sz w:val="24"/>
          <w:szCs w:val="24"/>
        </w:rPr>
        <w:t>l</w:t>
      </w:r>
      <w:r w:rsidR="00303436" w:rsidRPr="006D426C">
        <w:rPr>
          <w:rFonts w:ascii="Calibri Light" w:hAnsi="Calibri Light" w:cs="Times New Roman"/>
          <w:b/>
          <w:sz w:val="24"/>
          <w:szCs w:val="24"/>
        </w:rPr>
        <w:t>ne wymagania dotyczące sprzętu podano w ST ,,Wymagania ogólne" Kod CPV</w:t>
      </w:r>
      <w:r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="00303436"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="00303436" w:rsidRPr="006D426C">
        <w:rPr>
          <w:rFonts w:ascii="Calibri Light" w:hAnsi="Calibri Light" w:cs="Times New Roman"/>
          <w:b/>
          <w:sz w:val="24"/>
          <w:szCs w:val="24"/>
        </w:rPr>
        <w:t xml:space="preserve"> 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3.2. Sprzęt i narzędzia do wykonywania robót posadzkowych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Do wykonywania rob</w:t>
      </w:r>
      <w:r w:rsidR="00FA5E47" w:rsidRPr="006D426C">
        <w:rPr>
          <w:rFonts w:ascii="Calibri Light" w:hAnsi="Calibri Light" w:cs="Times New Roman"/>
          <w:sz w:val="24"/>
          <w:szCs w:val="24"/>
        </w:rPr>
        <w:t>ót posadzkowych należy stosować: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szczotki w</w:t>
      </w:r>
      <w:r w:rsidR="00FA5E47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osiane lub druciane do czyszczenia podłoża,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szpachle i pace metalowe lub z tworzyw sztucznych,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narzędzia lub urządzenia mechaniczne do cięcia płytek,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pace ząbkowane stalowe lub z tworzyw sztucznych o wysokości ząbków 6-12 mm do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rozprowadzania kompozycji klejących,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laty do sprawdzania równości powierzchni,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poziomnice,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mieszadła koszyczkowe napędzane wiertarką elektryczną oraz pojemniki do przygotowania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kompozycji klejących,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pace gumowe lub z tworzyw sztucznych do spoinowania,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gąbki do mycia i czyszczenia,</w:t>
      </w:r>
    </w:p>
    <w:p w:rsidR="00303436" w:rsidRPr="006D426C" w:rsidRDefault="00FA5E4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wkł</w:t>
      </w:r>
      <w:r w:rsidR="00303436" w:rsidRPr="006D426C">
        <w:rPr>
          <w:rFonts w:ascii="Calibri Light" w:hAnsi="Calibri Light" w:cs="Times New Roman"/>
          <w:sz w:val="24"/>
          <w:szCs w:val="24"/>
        </w:rPr>
        <w:t>adki (krzyżyki) dystansowe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3" w:name="_Toc518301470"/>
      <w:r w:rsidRPr="006D426C">
        <w:rPr>
          <w:rFonts w:ascii="Calibri Light" w:hAnsi="Calibri Light"/>
        </w:rPr>
        <w:lastRenderedPageBreak/>
        <w:t>4. WYMAGANIA DOTYCZĄCE TRANSPORTU</w:t>
      </w:r>
      <w:bookmarkEnd w:id="3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4.1. Ogólne wymagania dotyczące transportu podano w ST „Wymagania ogólne"</w:t>
      </w:r>
      <w:r w:rsidR="00FA5E47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b/>
          <w:sz w:val="24"/>
          <w:szCs w:val="24"/>
        </w:rPr>
        <w:t xml:space="preserve">Kod CPV 45000000-7, </w:t>
      </w: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633D3A" w:rsidRDefault="00633D3A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4.2.Wymagania szczegóło</w:t>
      </w:r>
      <w:r w:rsidR="00FA5E47" w:rsidRPr="006D426C">
        <w:rPr>
          <w:rFonts w:ascii="Calibri Light" w:hAnsi="Calibri Light" w:cs="Times New Roman"/>
          <w:b/>
          <w:sz w:val="24"/>
          <w:szCs w:val="24"/>
        </w:rPr>
        <w:t>we dotyczące transportu materiał</w:t>
      </w:r>
      <w:r w:rsidRPr="006D426C">
        <w:rPr>
          <w:rFonts w:ascii="Calibri Light" w:hAnsi="Calibri Light" w:cs="Times New Roman"/>
          <w:b/>
          <w:sz w:val="24"/>
          <w:szCs w:val="24"/>
        </w:rPr>
        <w:t>ów i wyrobów do robót</w:t>
      </w:r>
      <w:r w:rsidR="00FA5E47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b/>
          <w:sz w:val="24"/>
          <w:szCs w:val="24"/>
        </w:rPr>
        <w:t>posadzkowych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Załadunek i wy</w:t>
      </w:r>
      <w:r w:rsidR="00FA5E47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a</w:t>
      </w:r>
      <w:r w:rsidR="00FA5E47" w:rsidRPr="006D426C">
        <w:rPr>
          <w:rFonts w:ascii="Calibri Light" w:hAnsi="Calibri Light" w:cs="Times New Roman"/>
          <w:sz w:val="24"/>
          <w:szCs w:val="24"/>
        </w:rPr>
        <w:t>dunek wyrobów w opakowaniach, uł</w:t>
      </w:r>
      <w:r w:rsidRPr="006D426C">
        <w:rPr>
          <w:rFonts w:ascii="Calibri Light" w:hAnsi="Calibri Light" w:cs="Times New Roman"/>
          <w:sz w:val="24"/>
          <w:szCs w:val="24"/>
        </w:rPr>
        <w:t>o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onych na paletach nale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 prowadzić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sprzętem mechanicznym.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Za</w:t>
      </w:r>
      <w:r w:rsidR="00FA5E47" w:rsidRPr="006D426C">
        <w:rPr>
          <w:rFonts w:ascii="Calibri Light" w:hAnsi="Calibri Light" w:cs="Times New Roman"/>
          <w:sz w:val="24"/>
          <w:szCs w:val="24"/>
        </w:rPr>
        <w:t>ładunek i wył</w:t>
      </w:r>
      <w:r w:rsidRPr="006D426C">
        <w:rPr>
          <w:rFonts w:ascii="Calibri Light" w:hAnsi="Calibri Light" w:cs="Times New Roman"/>
          <w:sz w:val="24"/>
          <w:szCs w:val="24"/>
        </w:rPr>
        <w:t>a</w:t>
      </w:r>
      <w:r w:rsidR="00FA5E47" w:rsidRPr="006D426C">
        <w:rPr>
          <w:rFonts w:ascii="Calibri Light" w:hAnsi="Calibri Light" w:cs="Times New Roman"/>
          <w:sz w:val="24"/>
          <w:szCs w:val="24"/>
        </w:rPr>
        <w:t>dunek wyrobów w opakowaniach ukł</w:t>
      </w:r>
      <w:r w:rsidRPr="006D426C">
        <w:rPr>
          <w:rFonts w:ascii="Calibri Light" w:hAnsi="Calibri Light" w:cs="Times New Roman"/>
          <w:sz w:val="24"/>
          <w:szCs w:val="24"/>
        </w:rPr>
        <w:t>adanych luzem wykonuje się ręcznie.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Ręczny załadunek zaleca się prowadzić przy maksymalnym wykorzystaniu sprzętu i narzędzi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pomocniczych takich jak' chwytaki, wciągniki, wózki.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Środki transportu do przewozu materiałów i wyrobów workowanych muszą umożliwiać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zabezpieczenie tych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wyrobów przed zawilgoceniem, pr</w:t>
      </w:r>
      <w:r w:rsidRPr="006D426C">
        <w:rPr>
          <w:rFonts w:ascii="Calibri Light" w:hAnsi="Calibri Light" w:cs="Times New Roman"/>
          <w:sz w:val="24"/>
          <w:szCs w:val="24"/>
        </w:rPr>
        <w:t>zemarznięciem, przegrzaniem 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zni</w:t>
      </w:r>
      <w:r w:rsidR="00FA5E47" w:rsidRPr="006D426C">
        <w:rPr>
          <w:rFonts w:ascii="Calibri Light" w:hAnsi="Calibri Light" w:cs="Times New Roman"/>
          <w:sz w:val="24"/>
          <w:szCs w:val="24"/>
        </w:rPr>
        <w:t>szczeniem mechanicznym. Materiał</w:t>
      </w:r>
      <w:r w:rsidRPr="006D426C">
        <w:rPr>
          <w:rFonts w:ascii="Calibri Light" w:hAnsi="Calibri Light" w:cs="Times New Roman"/>
          <w:sz w:val="24"/>
          <w:szCs w:val="24"/>
        </w:rPr>
        <w:t>y płynne pakowane w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pojemniki, kontenery itp. należ</w:t>
      </w:r>
      <w:r w:rsidRPr="006D426C">
        <w:rPr>
          <w:rFonts w:ascii="Calibri Light" w:hAnsi="Calibri Light" w:cs="Times New Roman"/>
          <w:sz w:val="24"/>
          <w:szCs w:val="24"/>
        </w:rPr>
        <w:t>y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chronić przed przemarznięciem, przegrzaniem i zniszczeniem mechanicznym.</w:t>
      </w:r>
    </w:p>
    <w:p w:rsidR="00303436" w:rsidRPr="006D426C" w:rsidRDefault="00FA5E4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Jeż</w:t>
      </w:r>
      <w:r w:rsidR="00303436" w:rsidRPr="006D426C">
        <w:rPr>
          <w:rFonts w:ascii="Calibri Light" w:hAnsi="Calibri Light" w:cs="Times New Roman"/>
          <w:sz w:val="24"/>
          <w:szCs w:val="24"/>
        </w:rPr>
        <w:t>eli nie istnieje możliwość poboru wody na miejsc</w:t>
      </w:r>
      <w:r w:rsidRPr="006D426C">
        <w:rPr>
          <w:rFonts w:ascii="Calibri Light" w:hAnsi="Calibri Light" w:cs="Times New Roman"/>
          <w:sz w:val="24"/>
          <w:szCs w:val="24"/>
        </w:rPr>
        <w:t>u wykonania robót, to wodę należ</w:t>
      </w:r>
      <w:r w:rsidR="00303436" w:rsidRPr="006D426C">
        <w:rPr>
          <w:rFonts w:ascii="Calibri Light" w:hAnsi="Calibri Light" w:cs="Times New Roman"/>
          <w:sz w:val="24"/>
          <w:szCs w:val="24"/>
        </w:rPr>
        <w:t>y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dowozić w szczelnych i czystych pojemnikach lub cysternach Nie wolno przewozić wody w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opakowaniach po środkach chemicznych lub w takich, w których wcześniej przetrzymywano inne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płyny bądź substancje mogące zmienić sk</w:t>
      </w:r>
      <w:r w:rsidRPr="006D426C">
        <w:rPr>
          <w:rFonts w:ascii="Calibri Light" w:hAnsi="Calibri Light" w:cs="Times New Roman"/>
          <w:sz w:val="24"/>
          <w:szCs w:val="24"/>
        </w:rPr>
        <w:t>ł</w:t>
      </w:r>
      <w:r w:rsidR="00303436" w:rsidRPr="006D426C">
        <w:rPr>
          <w:rFonts w:ascii="Calibri Light" w:hAnsi="Calibri Light" w:cs="Times New Roman"/>
          <w:sz w:val="24"/>
          <w:szCs w:val="24"/>
        </w:rPr>
        <w:t>ad chemiczny wody</w:t>
      </w:r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Transport materia</w:t>
      </w:r>
      <w:r w:rsidR="00FA5E47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ów wykorzystywanych w innych robotach budowlanych nie mo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 odbywać się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 wcześniej wykonanych posadzkach.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4" w:name="_Toc518301471"/>
      <w:r w:rsidRPr="006D426C">
        <w:rPr>
          <w:rFonts w:ascii="Calibri Light" w:hAnsi="Calibri Light"/>
        </w:rPr>
        <w:t>5. WYMAGANIA DOTYCZĄCE WYKONANIA ROBÓT</w:t>
      </w:r>
      <w:bookmarkEnd w:id="4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5.1.0gólne zasady wykonania robót podano w ST „Wymagania ogólne" Kod</w:t>
      </w:r>
      <w:r w:rsidR="00FA5E47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5.2. Warunki przystąpienia do robót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5.2.1.Przed przystąpieniem do wykonywania posadzek z płytek powinny być zakończone: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wszystkie roboty stanu surowego łącznie z wykonanie</w:t>
      </w:r>
      <w:r w:rsidR="00FA5E47" w:rsidRPr="006D426C">
        <w:rPr>
          <w:rFonts w:ascii="Calibri Light" w:hAnsi="Calibri Light" w:cs="Times New Roman"/>
          <w:sz w:val="24"/>
          <w:szCs w:val="24"/>
        </w:rPr>
        <w:t>m podłoż</w:t>
      </w:r>
      <w:r w:rsidRPr="006D426C">
        <w:rPr>
          <w:rFonts w:ascii="Calibri Light" w:hAnsi="Calibri Light" w:cs="Times New Roman"/>
          <w:sz w:val="24"/>
          <w:szCs w:val="24"/>
        </w:rPr>
        <w:t>y, warstw konstrukcyjnych 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izolacji podłóg,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roboty instalacji sanitarnych, centralnego ogrzewania, elektrycznych i innych np.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technologicznych (szczególnie dotyczy to instalacji podpodłogowych),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wszystkie bruzdy, kanały i przebicia naprawione i wykończone tynkiem lub masami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naprawczymi.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5.2.2.Przystąpienie do tych robót powinno nastąpić po okresie osiadania 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skurczu elementów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konstrukcji budynku, tj. po upływie 4 miesięcy po zakończeniu budowy stanu surowego.</w:t>
      </w:r>
    </w:p>
    <w:p w:rsidR="00303436" w:rsidRPr="006D426C" w:rsidRDefault="00FA5E47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5.2.3.Roboty posadzkowe i okładzinowe należ</w:t>
      </w:r>
      <w:r w:rsidR="00303436" w:rsidRPr="006D426C">
        <w:rPr>
          <w:rFonts w:ascii="Calibri Light" w:hAnsi="Calibri Light" w:cs="Times New Roman"/>
          <w:sz w:val="24"/>
          <w:szCs w:val="24"/>
        </w:rPr>
        <w:t>y wykonywać w temperaturach nie ni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>szych niż +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5</w:t>
      </w:r>
      <w:r w:rsidRPr="006D426C">
        <w:rPr>
          <w:rFonts w:ascii="Calibri Light" w:hAnsi="Calibri Light" w:cs="Times New Roman"/>
          <w:sz w:val="24"/>
          <w:szCs w:val="24"/>
        </w:rPr>
        <w:t>º</w:t>
      </w:r>
      <w:r w:rsidR="00303436" w:rsidRPr="006D426C">
        <w:rPr>
          <w:rFonts w:ascii="Calibri Light" w:hAnsi="Calibri Light" w:cs="Times New Roman"/>
          <w:sz w:val="24"/>
          <w:szCs w:val="24"/>
        </w:rPr>
        <w:t>C i temperatura ta powinna utrzymywać się w ciągu całej doby.</w:t>
      </w:r>
    </w:p>
    <w:p w:rsidR="00303436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5.2.4.Wyk</w:t>
      </w:r>
      <w:r w:rsidR="00FA5E47" w:rsidRPr="006D426C">
        <w:rPr>
          <w:rFonts w:ascii="Calibri Light" w:hAnsi="Calibri Light" w:cs="Times New Roman"/>
          <w:sz w:val="24"/>
          <w:szCs w:val="24"/>
        </w:rPr>
        <w:t>onane posadzki i okładziny należ</w:t>
      </w:r>
      <w:r w:rsidRPr="006D426C">
        <w:rPr>
          <w:rFonts w:ascii="Calibri Light" w:hAnsi="Calibri Light" w:cs="Times New Roman"/>
          <w:sz w:val="24"/>
          <w:szCs w:val="24"/>
        </w:rPr>
        <w:t>y w ciągu pie</w:t>
      </w:r>
      <w:r w:rsidR="00FA5E47" w:rsidRPr="006D426C">
        <w:rPr>
          <w:rFonts w:ascii="Calibri Light" w:hAnsi="Calibri Light" w:cs="Times New Roman"/>
          <w:sz w:val="24"/>
          <w:szCs w:val="24"/>
        </w:rPr>
        <w:t>rw</w:t>
      </w:r>
      <w:r w:rsidRPr="006D426C">
        <w:rPr>
          <w:rFonts w:ascii="Calibri Light" w:hAnsi="Calibri Light" w:cs="Times New Roman"/>
          <w:sz w:val="24"/>
          <w:szCs w:val="24"/>
        </w:rPr>
        <w:t>szych dwóch dni po ułożeniu chronić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przed nasłonecznieniem i przewiewem.</w:t>
      </w:r>
    </w:p>
    <w:p w:rsidR="00854E52" w:rsidRPr="006D426C" w:rsidRDefault="00854E52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lastRenderedPageBreak/>
        <w:t>5.3. Wykonanie posadzek z płytek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5.3.1.Podłoża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</w:t>
      </w:r>
      <w:r w:rsidR="00FA5E47" w:rsidRPr="006D426C">
        <w:rPr>
          <w:rFonts w:ascii="Calibri Light" w:hAnsi="Calibri Light" w:cs="Times New Roman"/>
          <w:sz w:val="24"/>
          <w:szCs w:val="24"/>
        </w:rPr>
        <w:t>odłoża pod posadzki z płytek moż</w:t>
      </w:r>
      <w:r w:rsidRPr="006D426C">
        <w:rPr>
          <w:rFonts w:ascii="Calibri Light" w:hAnsi="Calibri Light" w:cs="Times New Roman"/>
          <w:sz w:val="24"/>
          <w:szCs w:val="24"/>
        </w:rPr>
        <w:t>e stanowić beton lub zaprawa cementowa.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Podkłady betonowe powinny być wykonane z betonu co najmniej klasy B-20 i grubości minimum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50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Podkłady z zaprawy cementowe] powinny mieć wytrzymałość na ściskanie minimum 12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, a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na zginanie minimum 3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Minimalne grubości podkładów z zaprawy cementowej powinny wynosić: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podkłady związane z podłożem - 25 mm,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podkłady na izolacji przeciwwilgociowej - 35 mm,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podkłady „pływające” ( na warstwie izolacji cieplnej lub akustycznej) - 40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Powierzchnia podkładu powinna być zatarta na ostro, bez raków, pęknięć i ubytków, czysta,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pozbawiona resztek starych posadzek i odpylona. Niedopuszczalne są zabrudzenia bitumami,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farbami i środkami antyadhezyjnymi</w:t>
      </w:r>
      <w:r w:rsidR="00FA5E47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Dopuszczalne odchylenie powierzchni podkładu od płaszczyzny poziomej nie może przekraczać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5 mm na całej długości łaty kontrolnej o długości 2 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 podkładzie nale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 wykonać, zgodnie z projektem, spadki i szczeliny dylatacji konstrukcyjnej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 przeciwskurczowej. Na z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ewnątrz budynku powierzchnia </w:t>
      </w:r>
      <w:proofErr w:type="spellStart"/>
      <w:r w:rsidR="00FA5E47" w:rsidRPr="006D426C">
        <w:rPr>
          <w:rFonts w:ascii="Calibri Light" w:hAnsi="Calibri Light" w:cs="Times New Roman"/>
          <w:sz w:val="24"/>
          <w:szCs w:val="24"/>
        </w:rPr>
        <w:t>dyl</w:t>
      </w:r>
      <w:r w:rsidRPr="006D426C">
        <w:rPr>
          <w:rFonts w:ascii="Calibri Light" w:hAnsi="Calibri Light" w:cs="Times New Roman"/>
          <w:sz w:val="24"/>
          <w:szCs w:val="24"/>
        </w:rPr>
        <w:t>atowanych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pól nie powinna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przekraczać 10 m</w:t>
      </w:r>
      <w:r w:rsidRPr="006D426C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6D426C">
        <w:rPr>
          <w:rFonts w:ascii="Calibri Light" w:hAnsi="Calibri Light" w:cs="Times New Roman"/>
          <w:sz w:val="24"/>
          <w:szCs w:val="24"/>
        </w:rPr>
        <w:t>, a maksymalna długość boku nie większa ni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 xml:space="preserve"> 3,5 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Wewnątrz budynku pola dylatacyjne powinny mieć wymiary nie większe ni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 xml:space="preserve"> 5x6 m. Dylatacje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powinny być wykonane w miejscach dylatacji budynku, wokół fundamentów pod maszyny, słupów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konstrukcyjnych oraz w styku różnych rodzajów posadzek Szczegółowe informacje o układzie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warstw podłogowych, wielkości i kierunkach spadków, miejsc wykonania dylatacji, osadzenia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wpustów i innych elementów powinny być podane w dokumentacji projektowej.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Szczeliny dylatacyjne powinny być wypełnione materiałem wskazanym w projekcie.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Dla poprawienia jakości i zmniejszenia ryzyka powstania pęknięć skurczowych zaleca się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zbrojenie podkładów betonowych stalowym zbrojeniem rozproszonym lub wzmocnienie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podkładów cementowych włóknem polipropylenowym.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Du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ym ułatwieniem przy wykonywaniu posadzek z płytek ma zastosowanie bezpośrednio pod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wykładzinę warstwy z masy </w:t>
      </w:r>
      <w:r w:rsidR="00FA5E47" w:rsidRPr="006D426C">
        <w:rPr>
          <w:rFonts w:ascii="Calibri Light" w:hAnsi="Calibri Light" w:cs="Times New Roman"/>
          <w:sz w:val="24"/>
          <w:szCs w:val="24"/>
        </w:rPr>
        <w:t>samopoziomującej. Warstwy (,,wyl</w:t>
      </w:r>
      <w:r w:rsidRPr="006D426C">
        <w:rPr>
          <w:rFonts w:ascii="Calibri Light" w:hAnsi="Calibri Light" w:cs="Times New Roman"/>
          <w:sz w:val="24"/>
          <w:szCs w:val="24"/>
        </w:rPr>
        <w:t>ewki") samopoz</w:t>
      </w:r>
      <w:r w:rsidR="00FA5E47" w:rsidRPr="006D426C">
        <w:rPr>
          <w:rFonts w:ascii="Calibri Light" w:hAnsi="Calibri Light" w:cs="Times New Roman"/>
          <w:sz w:val="24"/>
          <w:szCs w:val="24"/>
        </w:rPr>
        <w:t>i</w:t>
      </w:r>
      <w:r w:rsidRPr="006D426C">
        <w:rPr>
          <w:rFonts w:ascii="Calibri Light" w:hAnsi="Calibri Light" w:cs="Times New Roman"/>
          <w:sz w:val="24"/>
          <w:szCs w:val="24"/>
        </w:rPr>
        <w:t>omujące wykonuje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się z gotowych fabrycznie sporządzonych mieszanek ściśle według instrukcji producenta</w:t>
      </w:r>
      <w:r w:rsidR="00FA5E47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Wykonanie tej warstwy podnosi koszt podłogi, powoduje jednak oszczędność kleju.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5.3.2.Układanie posadzek z płytek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Przed przystąpieniem do zasadniczych robót posadzkowych należy przygotować wszystkie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niezbędne materiały, narzędzia i sprzęt, posegregować płytki według wymiarów, gatunku i odcieni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oraz rozplanować sposób układania płytek.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Położenie płytek należy rozplanować uwzględniając ich wielkość i szerokość spoin. Na jednej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płaszczyźnie płytki powinny być rozmieszczone symetrycznie a skrajne powinny mieć jednakową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szerokość większą niż połowa płytki. Szczególnie starannego rozplanowania </w:t>
      </w:r>
      <w:r w:rsidRPr="006D426C">
        <w:rPr>
          <w:rFonts w:ascii="Calibri Light" w:hAnsi="Calibri Light" w:cs="Times New Roman"/>
          <w:sz w:val="24"/>
          <w:szCs w:val="24"/>
        </w:rPr>
        <w:lastRenderedPageBreak/>
        <w:t>wymaga posadzka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zawierająca określone w dokumentacji wzory lub składająca się z różnego rodzaju i wielko</w:t>
      </w:r>
      <w:r w:rsidR="00FA5E47" w:rsidRPr="006D426C">
        <w:rPr>
          <w:rFonts w:ascii="Calibri Light" w:hAnsi="Calibri Light" w:cs="Times New Roman"/>
          <w:sz w:val="24"/>
          <w:szCs w:val="24"/>
        </w:rPr>
        <w:t>ś</w:t>
      </w:r>
      <w:r w:rsidRPr="006D426C">
        <w:rPr>
          <w:rFonts w:ascii="Calibri Light" w:hAnsi="Calibri Light" w:cs="Times New Roman"/>
          <w:sz w:val="24"/>
          <w:szCs w:val="24"/>
        </w:rPr>
        <w:t>ci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płytek</w:t>
      </w:r>
      <w:r w:rsidR="00FA5E47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Wybór kompozycji klejących zależy od rodzaju płytek i podło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a oraz wymagań stawianych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podłodze. Kompozycja (zaprawa) klejąca musi być przygotowana zgodnie z instrukcją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producenta.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Układanie płytek rozpoczyna się od najbardziej eksponowanego naro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nika w pomieszczeniu lub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od wyznaczonej linii.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Kompozycję klejącą nakłada się na podłoże gładką krawędzią pacy a następnie „przeczesuje"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się zębatą krawędzią ustawioną pod kątem około 50°. Kompozycja klejąca powinna być nało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ona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równomiernie i pokrywać całą powierzchnię po</w:t>
      </w:r>
      <w:r w:rsidR="00FA5E47" w:rsidRPr="006D426C">
        <w:rPr>
          <w:rFonts w:ascii="Calibri Light" w:hAnsi="Calibri Light" w:cs="Times New Roman"/>
          <w:sz w:val="24"/>
          <w:szCs w:val="24"/>
        </w:rPr>
        <w:t>dłoża. Wielkość zębów pacy zależ</w:t>
      </w:r>
      <w:r w:rsidRPr="006D426C">
        <w:rPr>
          <w:rFonts w:ascii="Calibri Light" w:hAnsi="Calibri Light" w:cs="Times New Roman"/>
          <w:sz w:val="24"/>
          <w:szCs w:val="24"/>
        </w:rPr>
        <w:t>y od wielkości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płytek. Prawidłowo dobrane wielkość zębów i konsystencja kompozycji klejącej sprawiają, że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kompozycja nie wypływa z pod płytek i pokrywa minimum 65% powierzchni płytki.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Powierzchnia z nałożona warstwą kompozycji klejącej powinna wynosić około 1 m</w:t>
      </w:r>
      <w:r w:rsidR="00FA5E47" w:rsidRPr="006D426C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6D426C">
        <w:rPr>
          <w:rFonts w:ascii="Calibri Light" w:hAnsi="Calibri Light" w:cs="Times New Roman"/>
          <w:sz w:val="24"/>
          <w:szCs w:val="24"/>
        </w:rPr>
        <w:t xml:space="preserve"> lub pozwolić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na wykonanie wykładziny w ciągu około 10-15 minut</w:t>
      </w:r>
      <w:r w:rsidR="00FA5E47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Grubość warstwy kompozycji klejącej zależy od rodzaju i równości podłoża oraz rodzaju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wielkości płytek i wynosi średnio około 6-8 mm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 nałożeniu kompozycji klejącej układa się płytki od wyznaczonej linii lub wybranego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naro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nika Nakładając pierwszą płytkę należy ją lekko przesunąć po podłożu (około 1 cm),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ustawić w ż</w:t>
      </w:r>
      <w:r w:rsidRPr="006D426C">
        <w:rPr>
          <w:rFonts w:ascii="Calibri Light" w:hAnsi="Calibri Light" w:cs="Times New Roman"/>
          <w:sz w:val="24"/>
          <w:szCs w:val="24"/>
        </w:rPr>
        <w:t>ądanej pozycji i docisnąć dla uzyskania przyczepności kleju do płytki. Następne płytki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nale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 dołożyć do sąsiednich, docisnąć i mikro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ruchami odsunąć na szerokość spoiny. Dzięki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du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ej przyczepności świe</w:t>
      </w:r>
      <w:r w:rsidR="00FA5E47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ej kompozycji klejowej po dociśnięciu płytki uzyskuje się efekt</w:t>
      </w:r>
      <w:r w:rsidR="00FA5E47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..przyssania". Większe płytki zaleca się dobijać m</w:t>
      </w:r>
      <w:r w:rsidR="003955AE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otkiem gumowym.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 przypadku płytek układanych na zewnątrz warstwa kompozycji klejącej powinna pokrywać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całą powierzchnią płytki. Moż</w:t>
      </w:r>
      <w:r w:rsidRPr="006D426C">
        <w:rPr>
          <w:rFonts w:ascii="Calibri Light" w:hAnsi="Calibri Light" w:cs="Times New Roman"/>
          <w:sz w:val="24"/>
          <w:szCs w:val="24"/>
        </w:rPr>
        <w:t>na to osiągnąć nakładając dodatkowo cienką warstwę kleju na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spodnią powierzchnie p</w:t>
      </w:r>
      <w:r w:rsidR="00E002C5" w:rsidRPr="006D426C">
        <w:rPr>
          <w:rFonts w:ascii="Calibri Light" w:hAnsi="Calibri Light" w:cs="Times New Roman"/>
          <w:sz w:val="24"/>
          <w:szCs w:val="24"/>
        </w:rPr>
        <w:t>r</w:t>
      </w:r>
      <w:r w:rsidRPr="006D426C">
        <w:rPr>
          <w:rFonts w:ascii="Calibri Light" w:hAnsi="Calibri Light" w:cs="Times New Roman"/>
          <w:sz w:val="24"/>
          <w:szCs w:val="24"/>
        </w:rPr>
        <w:t>zyklejanych płytek</w:t>
      </w:r>
      <w:r w:rsidR="00E002C5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Dla uzyskania jednakowej wielkości spoin stosuje się wkładki (krzy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yki) dystansowe.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Zaleca się następujące szerokości spoin przy płytkach o długości boku: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do 100 mm - około 2 mm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od 100 do 200 mm - około 3 mm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od 200 do 600 mm - około 4 mm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powyżej 600 mm - około 5-20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Przed całkowitym stwardnieniem kleju </w:t>
      </w:r>
      <w:r w:rsidR="00E002C5" w:rsidRPr="006D426C">
        <w:rPr>
          <w:rFonts w:ascii="Calibri Light" w:hAnsi="Calibri Light" w:cs="Times New Roman"/>
          <w:sz w:val="24"/>
          <w:szCs w:val="24"/>
        </w:rPr>
        <w:t>ze spoin pomiędzy płytkami należ</w:t>
      </w:r>
      <w:r w:rsidRPr="006D426C">
        <w:rPr>
          <w:rFonts w:ascii="Calibri Light" w:hAnsi="Calibri Light" w:cs="Times New Roman"/>
          <w:sz w:val="24"/>
          <w:szCs w:val="24"/>
        </w:rPr>
        <w:t>y usunąć jego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nadmiar, można tez usunąć wkładki dystansowe</w:t>
      </w:r>
      <w:r w:rsidR="00E002C5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 trakcie układania płytek należy także mocować listwy dylatacyjne i wykończeniowe.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 uło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eniu płytek na podłodze wykonuje się cokoły Szczegóły cokołu powinna określać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dokumentacja projektowa. Dla cokołów wykonywanych z płytek identycznych jak dla wykładziny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podłogi stosuje się takie same kleje i zaprawy do spoinowania.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Do spoinowania płytek mo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na przystąpić nie wcześniej niż po 24 godzinach od ułożenie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płytek Dokładny czas powinien być określony przez producenta w instrukcji stosowania zaprawy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klejowej.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>W przypadku gdy krawędzie płytek są nasiąkliwe przed spoinowaniem należy zwilżyć je mokrym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pędzlem (wodą).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Spoinowanie wykonuje się rozp</w:t>
      </w:r>
      <w:r w:rsidR="00E002C5" w:rsidRPr="006D426C">
        <w:rPr>
          <w:rFonts w:ascii="Calibri Light" w:hAnsi="Calibri Light" w:cs="Times New Roman"/>
          <w:sz w:val="24"/>
          <w:szCs w:val="24"/>
        </w:rPr>
        <w:t>rowadzając zaprawę do spoinowani</w:t>
      </w:r>
      <w:r w:rsidRPr="006D426C">
        <w:rPr>
          <w:rFonts w:ascii="Calibri Light" w:hAnsi="Calibri Light" w:cs="Times New Roman"/>
          <w:sz w:val="24"/>
          <w:szCs w:val="24"/>
        </w:rPr>
        <w:t>a (zaprawę fugową) po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powierzchni posadzki pacą gumową. Zaprawę należy dok</w:t>
      </w:r>
      <w:r w:rsidR="00E002C5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adnie wcisnąć w przestrzenie między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płytkami ruchami prostopadłymi i ukośnymi do krawędzi płytek Nadmiar zaprawy zbiera się z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powierzchni płytek wilgotną gąbką. </w:t>
      </w:r>
      <w:r w:rsidR="00E002C5" w:rsidRPr="006D426C">
        <w:rPr>
          <w:rFonts w:ascii="Calibri Light" w:hAnsi="Calibri Light" w:cs="Times New Roman"/>
          <w:sz w:val="24"/>
          <w:szCs w:val="24"/>
        </w:rPr>
        <w:t>Ś</w:t>
      </w:r>
      <w:r w:rsidRPr="006D426C">
        <w:rPr>
          <w:rFonts w:ascii="Calibri Light" w:hAnsi="Calibri Light" w:cs="Times New Roman"/>
          <w:sz w:val="24"/>
          <w:szCs w:val="24"/>
        </w:rPr>
        <w:t>wie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ą zaprawę mo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na dodatkowo wygładzić zaokrąglonym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narzędziem i uzyskać wklęsły kształt spoiny. Płaskie spoiny uzyskuje się poprzez p</w:t>
      </w:r>
      <w:r w:rsidR="00E002C5" w:rsidRPr="006D426C">
        <w:rPr>
          <w:rFonts w:ascii="Calibri Light" w:hAnsi="Calibri Light" w:cs="Times New Roman"/>
          <w:sz w:val="24"/>
          <w:szCs w:val="24"/>
        </w:rPr>
        <w:t>rz</w:t>
      </w:r>
      <w:r w:rsidRPr="006D426C">
        <w:rPr>
          <w:rFonts w:ascii="Calibri Light" w:hAnsi="Calibri Light" w:cs="Times New Roman"/>
          <w:sz w:val="24"/>
          <w:szCs w:val="24"/>
        </w:rPr>
        <w:t>etarcie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zaprawy pacą z naklejoną gładką gąbką. Je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eli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 pomieszczeniach występuje wysoka temperatura i niska wilgotność powietrza należy zapobiec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zbyt szybkiemu wysychaniu spoin poprzez lekkie zwilżanie ich wilgotną gąbką.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Przed przystąpieniem do spoinowania zaleca się sprawdzić czy pigment spoiny nie brudzi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trwale powierzchni płytek Szczególnie dotyczy to płytek nieszkliwionych i innych o powierzchni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porowatej.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Dla podniesienia jakości posadzki i zwiększenia odporności na czynniki zewnętrzne po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st</w:t>
      </w:r>
      <w:r w:rsidR="00E002C5" w:rsidRPr="006D426C">
        <w:rPr>
          <w:rFonts w:ascii="Calibri Light" w:hAnsi="Calibri Light" w:cs="Times New Roman"/>
          <w:sz w:val="24"/>
          <w:szCs w:val="24"/>
        </w:rPr>
        <w:t>w</w:t>
      </w:r>
      <w:r w:rsidRPr="006D426C">
        <w:rPr>
          <w:rFonts w:ascii="Calibri Light" w:hAnsi="Calibri Light" w:cs="Times New Roman"/>
          <w:sz w:val="24"/>
          <w:szCs w:val="24"/>
        </w:rPr>
        <w:t>ardnieniu spoiny mogą być powleczone specjalnymi preparatami impregnującymi.</w:t>
      </w:r>
    </w:p>
    <w:p w:rsidR="00303436" w:rsidRPr="006D426C" w:rsidRDefault="00E002C5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I</w:t>
      </w:r>
      <w:r w:rsidR="00303436" w:rsidRPr="006D426C">
        <w:rPr>
          <w:rFonts w:ascii="Calibri Light" w:hAnsi="Calibri Light" w:cs="Times New Roman"/>
          <w:sz w:val="24"/>
          <w:szCs w:val="24"/>
        </w:rPr>
        <w:t>mpregnowane mogą być tak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>e płytki</w:t>
      </w:r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5.3.3. Wykładziny dy</w:t>
      </w:r>
      <w:r w:rsidR="00E002C5" w:rsidRPr="006D426C">
        <w:rPr>
          <w:rFonts w:ascii="Calibri Light" w:hAnsi="Calibri Light" w:cs="Times New Roman"/>
          <w:sz w:val="24"/>
          <w:szCs w:val="24"/>
        </w:rPr>
        <w:t>st</w:t>
      </w:r>
      <w:r w:rsidRPr="006D426C">
        <w:rPr>
          <w:rFonts w:ascii="Calibri Light" w:hAnsi="Calibri Light" w:cs="Times New Roman"/>
          <w:sz w:val="24"/>
          <w:szCs w:val="24"/>
        </w:rPr>
        <w:t>an</w:t>
      </w:r>
      <w:r w:rsidR="00E002C5" w:rsidRPr="006D426C">
        <w:rPr>
          <w:rFonts w:ascii="Calibri Light" w:hAnsi="Calibri Light" w:cs="Times New Roman"/>
          <w:sz w:val="24"/>
          <w:szCs w:val="24"/>
        </w:rPr>
        <w:t>s</w:t>
      </w:r>
      <w:r w:rsidRPr="006D426C">
        <w:rPr>
          <w:rFonts w:ascii="Calibri Light" w:hAnsi="Calibri Light" w:cs="Times New Roman"/>
          <w:sz w:val="24"/>
          <w:szCs w:val="24"/>
        </w:rPr>
        <w:t>owe w rolce i płytkach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Wszystkie rolki oraz płytki powinny pochodzić Z tej samej serii. Rolki muszą być układane w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jednym wybranym kierunku</w:t>
      </w:r>
      <w:r w:rsidR="00E002C5" w:rsidRPr="006D426C">
        <w:rPr>
          <w:rFonts w:ascii="Calibri Light" w:hAnsi="Calibri Light" w:cs="Times New Roman"/>
          <w:sz w:val="24"/>
          <w:szCs w:val="24"/>
        </w:rPr>
        <w:t>.</w:t>
      </w:r>
      <w:r w:rsidRPr="006D426C">
        <w:rPr>
          <w:rFonts w:ascii="Calibri Light" w:hAnsi="Calibri Light" w:cs="Times New Roman"/>
          <w:sz w:val="24"/>
          <w:szCs w:val="24"/>
        </w:rPr>
        <w:t xml:space="preserve"> Po p</w:t>
      </w:r>
      <w:r w:rsidR="00E002C5" w:rsidRPr="006D426C">
        <w:rPr>
          <w:rFonts w:ascii="Calibri Light" w:hAnsi="Calibri Light" w:cs="Times New Roman"/>
          <w:sz w:val="24"/>
          <w:szCs w:val="24"/>
        </w:rPr>
        <w:t>r</w:t>
      </w:r>
      <w:r w:rsidRPr="006D426C">
        <w:rPr>
          <w:rFonts w:ascii="Calibri Light" w:hAnsi="Calibri Light" w:cs="Times New Roman"/>
          <w:sz w:val="24"/>
          <w:szCs w:val="24"/>
        </w:rPr>
        <w:t>zyklejeniu całej powierzchni, rozwałkować wyk</w:t>
      </w:r>
      <w:r w:rsidR="00E002C5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adzinę za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pomocy walka, by uzyskać maksymalna przyczepność do pod</w:t>
      </w:r>
      <w:r w:rsidR="00E002C5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a.</w:t>
      </w:r>
    </w:p>
    <w:p w:rsidR="00303436" w:rsidRPr="006D426C" w:rsidRDefault="00E002C5" w:rsidP="006D426C">
      <w:pPr>
        <w:pStyle w:val="Nagwek1"/>
        <w:jc w:val="both"/>
        <w:rPr>
          <w:rFonts w:ascii="Calibri Light" w:hAnsi="Calibri Light"/>
        </w:rPr>
      </w:pPr>
      <w:bookmarkStart w:id="5" w:name="_Toc518301472"/>
      <w:r w:rsidRPr="006D426C">
        <w:rPr>
          <w:rFonts w:ascii="Calibri Light" w:hAnsi="Calibri Light"/>
        </w:rPr>
        <w:t>6</w:t>
      </w:r>
      <w:r w:rsidR="00303436" w:rsidRPr="006D426C">
        <w:rPr>
          <w:rFonts w:ascii="Calibri Light" w:hAnsi="Calibri Light"/>
        </w:rPr>
        <w:t>. K</w:t>
      </w:r>
      <w:r w:rsidRPr="006D426C">
        <w:rPr>
          <w:rFonts w:ascii="Calibri Light" w:hAnsi="Calibri Light"/>
        </w:rPr>
        <w:t>O</w:t>
      </w:r>
      <w:r w:rsidR="00303436" w:rsidRPr="006D426C">
        <w:rPr>
          <w:rFonts w:ascii="Calibri Light" w:hAnsi="Calibri Light"/>
        </w:rPr>
        <w:t>NTR</w:t>
      </w:r>
      <w:r w:rsidRPr="006D426C">
        <w:rPr>
          <w:rFonts w:ascii="Calibri Light" w:hAnsi="Calibri Light"/>
        </w:rPr>
        <w:t>OL</w:t>
      </w:r>
      <w:r w:rsidR="00303436" w:rsidRPr="006D426C">
        <w:rPr>
          <w:rFonts w:ascii="Calibri Light" w:hAnsi="Calibri Light"/>
        </w:rPr>
        <w:t>A JA</w:t>
      </w:r>
      <w:r w:rsidRPr="006D426C">
        <w:rPr>
          <w:rFonts w:ascii="Calibri Light" w:hAnsi="Calibri Light"/>
        </w:rPr>
        <w:t>KOŚCI</w:t>
      </w:r>
      <w:r w:rsidR="00303436" w:rsidRPr="006D426C">
        <w:rPr>
          <w:rFonts w:ascii="Calibri Light" w:hAnsi="Calibri Light"/>
        </w:rPr>
        <w:t xml:space="preserve"> ROBÓT</w:t>
      </w:r>
      <w:bookmarkEnd w:id="5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6.1. Ogólne zasady kontroli jakości robót podano w ST ,,Wymagania ogólne" Kod CPV</w:t>
      </w:r>
      <w:r w:rsidR="00E002C5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b/>
          <w:sz w:val="24"/>
          <w:szCs w:val="24"/>
        </w:rPr>
        <w:t xml:space="preserve"> 6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6.2. Badania przed przystąpieniem do robót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Przed przystąpieniem do robót związanych z wykonaniem posadzek z płytek badaniom powinny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podlegać materiały, które będą wykorzystane do wykonania tych robót.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Wszystkie materiały - płytki, kompozycje klejące, jak równie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 xml:space="preserve"> materiały pomocnicze muszą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spełniać wymagania odpowiednich norm lub aprobat technicznych oraz odpowiadać parametrom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określonym w dokumentacji projektowej.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Każda partia materia</w:t>
      </w:r>
      <w:r w:rsidR="00E002C5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ów dostarczona na budowę musi posiadać certyfikat lub deklarację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zgodności stwierdzająca zgodność własności technicznych z określonymi w normach i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aprobatach.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Badanie podkładu powinno być wykonane bezpośrednio przed przystąpieniem do wykonywania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robót posadzkowych i okładzinowych Zakres czynności kontrolnych powinien obejmować: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sprawdzenie wizualne wyglądu powierzchni podkładu pod względem wymaganej szorstkości,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występowania ubytków i porowatości, czystości i zawilgocenia,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sprawdzenie równości podkładu, które przeprowadza się przykładając w dowolnych miejscach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 kierunkach 2-metrową tatę,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 xml:space="preserve">- sprawdzenie spadków podkładu pod posadzki za pomocą 2-metrowej łaty 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i </w:t>
      </w:r>
      <w:r w:rsidRPr="006D426C">
        <w:rPr>
          <w:rFonts w:ascii="Calibri Light" w:hAnsi="Calibri Light" w:cs="Times New Roman"/>
          <w:sz w:val="24"/>
          <w:szCs w:val="24"/>
        </w:rPr>
        <w:t>poziomnicy;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pomiary równości i spadków nale</w:t>
      </w:r>
      <w:r w:rsidR="00E002C5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 wykonać z dokładnością do 1 mm,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sprawdzenie prawidłowości wykonania w podkładzie szczelin dylatacyjnych i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przeciwskurczowych dokonując pomiarów szerokości i prostoliniowości,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sprawdzenie wytrzyma</w:t>
      </w:r>
      <w:r w:rsidR="00E002C5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ości podkładu metodami nieniszczącymi.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Wyniki badań powinny być porównane z wymaganiami podanymi w pkt. 5.3.1. i 5.4.1., wpisywane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do dziennika budowy i akceptowane przez inspektora nadzoru.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6.3. Badania w czasie robót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Badania w czasie robót polegają na sprawdzeniu zgodności wykonywania posadzek z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dokumentacją projektową i ST w zakresie kolejnych faz procesu roboczego. Prawid</w:t>
      </w:r>
      <w:r w:rsidR="00E002C5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owość ich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wykonania ma wpływ na prawidłowość dalszych prac. Badania te szczególnie powinny dotyczyć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sprawdzenie technologii wykonywanych robót, rodzaju i grubości kompozycji klejące</w:t>
      </w:r>
      <w:r w:rsidR="00E002C5" w:rsidRPr="006D426C">
        <w:rPr>
          <w:rFonts w:ascii="Calibri Light" w:hAnsi="Calibri Light" w:cs="Times New Roman"/>
          <w:sz w:val="24"/>
          <w:szCs w:val="24"/>
        </w:rPr>
        <w:t>j</w:t>
      </w:r>
      <w:r w:rsidRPr="006D426C">
        <w:rPr>
          <w:rFonts w:ascii="Calibri Light" w:hAnsi="Calibri Light" w:cs="Times New Roman"/>
          <w:sz w:val="24"/>
          <w:szCs w:val="24"/>
        </w:rPr>
        <w:t xml:space="preserve"> oraz innych</w:t>
      </w:r>
      <w:r w:rsidR="00E002C5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robót ,,zanikających".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6.4. Badania w czasie odbioru robót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Badania w czasie odbioru robót przeprowadza się celem oceny spełnienia wszystkich wymagań</w:t>
      </w:r>
      <w:r w:rsidR="00052B2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dotyczących wykonanych posadzek i okładzin a w szczególności: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zgodności z dokumentacją projektową i wprowadzonymi zmianami, które naniesiono w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dokumentacji powykonawczej,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jakości zastosowanych materiał</w:t>
      </w:r>
      <w:r w:rsidR="00303436" w:rsidRPr="006D426C">
        <w:rPr>
          <w:rFonts w:ascii="Calibri Light" w:hAnsi="Calibri Light" w:cs="Times New Roman"/>
          <w:sz w:val="24"/>
          <w:szCs w:val="24"/>
        </w:rPr>
        <w:t>ów i wyrobów,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prawidłow</w:t>
      </w:r>
      <w:r w:rsidRPr="006D426C">
        <w:rPr>
          <w:rFonts w:ascii="Calibri Light" w:hAnsi="Calibri Light" w:cs="Times New Roman"/>
          <w:sz w:val="24"/>
          <w:szCs w:val="24"/>
        </w:rPr>
        <w:t>ości przygotowania podł</w:t>
      </w:r>
      <w:r w:rsidR="00303436" w:rsidRPr="006D426C">
        <w:rPr>
          <w:rFonts w:ascii="Calibri Light" w:hAnsi="Calibri Light" w:cs="Times New Roman"/>
          <w:sz w:val="24"/>
          <w:szCs w:val="24"/>
        </w:rPr>
        <w:t>oży,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jakości (wyglądu) powierzchni posadzek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prawidł</w:t>
      </w:r>
      <w:r w:rsidRPr="006D426C">
        <w:rPr>
          <w:rFonts w:ascii="Calibri Light" w:hAnsi="Calibri Light" w:cs="Times New Roman"/>
          <w:sz w:val="24"/>
          <w:szCs w:val="24"/>
        </w:rPr>
        <w:t>owości wykonania krawędzi, naroż</w:t>
      </w:r>
      <w:r w:rsidR="00303436" w:rsidRPr="006D426C">
        <w:rPr>
          <w:rFonts w:ascii="Calibri Light" w:hAnsi="Calibri Light" w:cs="Times New Roman"/>
          <w:sz w:val="24"/>
          <w:szCs w:val="24"/>
        </w:rPr>
        <w:t>y, styków z innymi materiałami oraz dylatacji.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Przy badaniach w czasie odbioru robót pomocne mogą być wyniki badań dokonanych przed</w:t>
      </w:r>
      <w:r w:rsidR="00052B2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przystąpieniem robót i w trakcie ich wykonywania.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Zakres czynności kontrolnych dotyczący podłóg z płytek powinien obejmować: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sprawdzenie prawidłowości ułoż</w:t>
      </w:r>
      <w:r w:rsidR="00303436" w:rsidRPr="006D426C">
        <w:rPr>
          <w:rFonts w:ascii="Calibri Light" w:hAnsi="Calibri Light" w:cs="Times New Roman"/>
          <w:sz w:val="24"/>
          <w:szCs w:val="24"/>
        </w:rPr>
        <w:t>enia płytek; uło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>enie płytek oraz ich ba</w:t>
      </w:r>
      <w:r w:rsidRPr="006D426C">
        <w:rPr>
          <w:rFonts w:ascii="Calibri Light" w:hAnsi="Calibri Light" w:cs="Times New Roman"/>
          <w:sz w:val="24"/>
          <w:szCs w:val="24"/>
        </w:rPr>
        <w:t>rw</w:t>
      </w:r>
      <w:r w:rsidR="00303436" w:rsidRPr="006D426C">
        <w:rPr>
          <w:rFonts w:ascii="Calibri Light" w:hAnsi="Calibri Light" w:cs="Times New Roman"/>
          <w:sz w:val="24"/>
          <w:szCs w:val="24"/>
        </w:rPr>
        <w:t>ę i odcień nale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>y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sprawdzać wizualnie i porównać z wymaganiami projektu technicznego oraz wzorcem płytek,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sprawdzenie odchylenia powierzchni od płaszczyzny za pomocą łaty kontrolnej długości 2 m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przykładanej w ró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>nych kierunkach, w dowolnym miejscu; prześwit pomiędzy łatą a badaną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powierzchnia należy mierzyć z dokładności do 1 mm,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sprawdzenie prostoliniowości spoin za pomocą cienkiego drutu naciągniętego wzdłu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 xml:space="preserve"> spoin na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całej ich długości (dla spoin podłogowych i poziomych okładzin ścian) oraz pionu (dla spoin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pionowych okładzin ścian) i dokonanie pomiaru odchyleń z dokładnością do 1 mm,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sprawdzenie związania płytek z podkładem przez lekkie ich opukiwanie drewnianym młotkiem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(lub innym podobnym narzędziem), charakterystyczny głuchy dźwięk jest dowodem nie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związania płytek z podkładem,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sprawdzenie szerokości spoin i ich wypełnienia za pomocą oględzin zewnętrznych i pomiaru,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na dowolnie wybranej powierzchni wielkości 1 m2 należy zmierzyć szerokość spoin suwmiarką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z dokładnością do 0,5 mm,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grubość warstwy kompozycji klejącej pod płytkami (pomiar dokonany w trakcie realizacji robót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lub grubość określona na podstawie zużycia kompozycji klejącej).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 xml:space="preserve">Wyniki kontroli powinny być porównane z wymaganiami podanymi w pkt. 6.5 2. </w:t>
      </w:r>
      <w:r w:rsidR="00052B2F" w:rsidRPr="006D426C">
        <w:rPr>
          <w:rFonts w:ascii="Calibri Light" w:hAnsi="Calibri Light" w:cs="Times New Roman"/>
          <w:sz w:val="24"/>
          <w:szCs w:val="24"/>
        </w:rPr>
        <w:t>N</w:t>
      </w:r>
      <w:r w:rsidRPr="006D426C">
        <w:rPr>
          <w:rFonts w:ascii="Calibri Light" w:hAnsi="Calibri Light" w:cs="Times New Roman"/>
          <w:sz w:val="24"/>
          <w:szCs w:val="24"/>
        </w:rPr>
        <w:t>iniejszego</w:t>
      </w:r>
      <w:r w:rsidR="00052B2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opracowania i opisane w dzienniku budowy lub protokole podpisanym przez przedstawicieli</w:t>
      </w:r>
      <w:r w:rsidR="00052B2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inwestora (zamawiającego) i wykonawcy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6.5. Wymagania i tolerancje wymiarowe dotyczące posadzek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6.5.1.Prawidłowo wykonana posadzka powinna spełniać następujące wymagania: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cała powierzchnia powinna mieć jednakową barwę zgodną z wzorcem (nie dotyczy posadzek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dla których różnorodność ba</w:t>
      </w:r>
      <w:r w:rsidRPr="006D426C">
        <w:rPr>
          <w:rFonts w:ascii="Calibri Light" w:hAnsi="Calibri Light" w:cs="Times New Roman"/>
          <w:sz w:val="24"/>
          <w:szCs w:val="24"/>
        </w:rPr>
        <w:t xml:space="preserve">rw </w:t>
      </w:r>
      <w:r w:rsidR="00303436" w:rsidRPr="006D426C">
        <w:rPr>
          <w:rFonts w:ascii="Calibri Light" w:hAnsi="Calibri Light" w:cs="Times New Roman"/>
          <w:sz w:val="24"/>
          <w:szCs w:val="24"/>
        </w:rPr>
        <w:t>jest zamierzona),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cała powierzchnia pod płytkami powinna być wypełniona klejem (warunek właściwej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przyczepność) tj. przy lekkim opukiwaniu płytki nie powinny wydawać głuchego odgłosu,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grubość warstwy klejące] powinna być zgodna z dokumentacją lub instrukcją producenta,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 xml:space="preserve">dopuszczalne odchylenie powierzchni posadzki od </w:t>
      </w:r>
      <w:r w:rsidRPr="006D426C">
        <w:rPr>
          <w:rFonts w:ascii="Calibri Light" w:hAnsi="Calibri Light" w:cs="Times New Roman"/>
          <w:sz w:val="24"/>
          <w:szCs w:val="24"/>
        </w:rPr>
        <w:t>płaszczyzny poziomej (mierzone ł</w:t>
      </w:r>
      <w:r w:rsidR="00303436" w:rsidRPr="006D426C">
        <w:rPr>
          <w:rFonts w:ascii="Calibri Light" w:hAnsi="Calibri Light" w:cs="Times New Roman"/>
          <w:sz w:val="24"/>
          <w:szCs w:val="24"/>
        </w:rPr>
        <w:t>atą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 xml:space="preserve">długości 2 m) nie powinno być większe </w:t>
      </w:r>
      <w:proofErr w:type="spellStart"/>
      <w:r w:rsidR="00303436" w:rsidRPr="006D426C">
        <w:rPr>
          <w:rFonts w:ascii="Calibri Light" w:hAnsi="Calibri Light" w:cs="Times New Roman"/>
          <w:sz w:val="24"/>
          <w:szCs w:val="24"/>
        </w:rPr>
        <w:t>niz</w:t>
      </w:r>
      <w:proofErr w:type="spellEnd"/>
      <w:r w:rsidR="00303436" w:rsidRPr="006D426C">
        <w:rPr>
          <w:rFonts w:ascii="Calibri Light" w:hAnsi="Calibri Light" w:cs="Times New Roman"/>
          <w:sz w:val="24"/>
          <w:szCs w:val="24"/>
        </w:rPr>
        <w:t xml:space="preserve"> 3 mm na długości łaty i nie większe niż 5 mm na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całej długości lub szerokości posadzki,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spoiny na całej długości i szerokości muszą być wypełnione zaprawą do spoinowania,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dopuszczalne odchylenie spoin od linii proste</w:t>
      </w:r>
      <w:r w:rsidRPr="006D426C">
        <w:rPr>
          <w:rFonts w:ascii="Calibri Light" w:hAnsi="Calibri Light" w:cs="Times New Roman"/>
          <w:sz w:val="24"/>
          <w:szCs w:val="24"/>
        </w:rPr>
        <w:t>j nie powinno wynosić więcej niż</w:t>
      </w:r>
      <w:r w:rsidR="00303436" w:rsidRPr="006D426C">
        <w:rPr>
          <w:rFonts w:ascii="Calibri Light" w:hAnsi="Calibri Light" w:cs="Times New Roman"/>
          <w:sz w:val="24"/>
          <w:szCs w:val="24"/>
        </w:rPr>
        <w:t xml:space="preserve"> 2 mm na</w:t>
      </w:r>
      <w:r w:rsidRPr="006D426C">
        <w:rPr>
          <w:rFonts w:ascii="Calibri Light" w:hAnsi="Calibri Light" w:cs="Times New Roman"/>
          <w:sz w:val="24"/>
          <w:szCs w:val="24"/>
        </w:rPr>
        <w:t xml:space="preserve"> długości 1 m i 3 mm na cał</w:t>
      </w:r>
      <w:r w:rsidR="00303436" w:rsidRPr="006D426C">
        <w:rPr>
          <w:rFonts w:ascii="Calibri Light" w:hAnsi="Calibri Light" w:cs="Times New Roman"/>
          <w:sz w:val="24"/>
          <w:szCs w:val="24"/>
        </w:rPr>
        <w:t>ej długości lub szerokości posadzki dla płytek gatunku pie</w:t>
      </w:r>
      <w:r w:rsidRPr="006D426C">
        <w:rPr>
          <w:rFonts w:ascii="Calibri Light" w:hAnsi="Calibri Light" w:cs="Times New Roman"/>
          <w:sz w:val="24"/>
          <w:szCs w:val="24"/>
        </w:rPr>
        <w:t>rw</w:t>
      </w:r>
      <w:r w:rsidR="00303436" w:rsidRPr="006D426C">
        <w:rPr>
          <w:rFonts w:ascii="Calibri Light" w:hAnsi="Calibri Light" w:cs="Times New Roman"/>
          <w:sz w:val="24"/>
          <w:szCs w:val="24"/>
        </w:rPr>
        <w:t>szego i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odpowiednio 3 mm i 5 mm dla płytek gatunku drugiego i trzeciego,</w:t>
      </w:r>
    </w:p>
    <w:p w:rsidR="00303436" w:rsidRPr="006D426C" w:rsidRDefault="00052B2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- </w:t>
      </w:r>
      <w:r w:rsidR="00303436" w:rsidRPr="006D426C">
        <w:rPr>
          <w:rFonts w:ascii="Calibri Light" w:hAnsi="Calibri Light" w:cs="Times New Roman"/>
          <w:sz w:val="24"/>
          <w:szCs w:val="24"/>
        </w:rPr>
        <w:t>szczeliny dylatacyjne powinny być wypełnione całkowicie materiałem wskazanym w projekcie,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listwy dylatacyjne powinny być osadzone zgodnie z dokumentacją i instrukcją producenta.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6" w:name="_Toc518301473"/>
      <w:r w:rsidRPr="006D426C">
        <w:rPr>
          <w:rFonts w:ascii="Calibri Light" w:hAnsi="Calibri Light"/>
        </w:rPr>
        <w:t>7. WYMAGANIA DOTYCZĄCE PRZEDMIARU I OBMIARU ROBÓT</w:t>
      </w:r>
      <w:bookmarkEnd w:id="6"/>
    </w:p>
    <w:p w:rsidR="00633D3A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7.1.0gó|ne zasady obmiaru robót podano w ST ,,Wymagania ogólne" Kod</w:t>
      </w:r>
      <w:r w:rsidR="00052B2F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 xml:space="preserve">7.2. Szczegółowe zasady </w:t>
      </w: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obmiarowania</w:t>
      </w:r>
      <w:proofErr w:type="spellEnd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Powierzchnie posadzek z płytek oblicza się w m2 na podstawie dokumentacji projektowej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przyjmując wymiary w świetle ścian w stanie surowym. Z obliczone] powierzchni odlicza się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powierzchnię słupów, pilastrów, fundamentów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 innych elementów większe od 0,25 m</w:t>
      </w:r>
      <w:r w:rsidRPr="006D426C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 przypadku rozbieżności pomiędzy dokumentacją a stanem faktycznym powierzchnie oblicza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się według stanu faktycznego</w:t>
      </w:r>
      <w:r w:rsidR="00C96C4E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7" w:name="_Toc518301474"/>
      <w:r w:rsidRPr="006D426C">
        <w:rPr>
          <w:rFonts w:ascii="Calibri Light" w:hAnsi="Calibri Light"/>
        </w:rPr>
        <w:t xml:space="preserve">8. </w:t>
      </w:r>
      <w:r w:rsidR="00C96C4E" w:rsidRPr="006D426C">
        <w:rPr>
          <w:rFonts w:ascii="Calibri Light" w:hAnsi="Calibri Light"/>
        </w:rPr>
        <w:t>SPOSÓB O</w:t>
      </w:r>
      <w:r w:rsidRPr="006D426C">
        <w:rPr>
          <w:rFonts w:ascii="Calibri Light" w:hAnsi="Calibri Light"/>
        </w:rPr>
        <w:t>D</w:t>
      </w:r>
      <w:r w:rsidR="00C96C4E" w:rsidRPr="006D426C">
        <w:rPr>
          <w:rFonts w:ascii="Calibri Light" w:hAnsi="Calibri Light"/>
        </w:rPr>
        <w:t>BIO</w:t>
      </w:r>
      <w:r w:rsidRPr="006D426C">
        <w:rPr>
          <w:rFonts w:ascii="Calibri Light" w:hAnsi="Calibri Light"/>
        </w:rPr>
        <w:t>R</w:t>
      </w:r>
      <w:r w:rsidR="00C96C4E" w:rsidRPr="006D426C">
        <w:rPr>
          <w:rFonts w:ascii="Calibri Light" w:hAnsi="Calibri Light"/>
        </w:rPr>
        <w:t>U</w:t>
      </w:r>
      <w:r w:rsidRPr="006D426C">
        <w:rPr>
          <w:rFonts w:ascii="Calibri Light" w:hAnsi="Calibri Light"/>
        </w:rPr>
        <w:t xml:space="preserve"> ROBÓT</w:t>
      </w:r>
      <w:bookmarkEnd w:id="7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8.1. Ogólne zasady odbioru robót podano W ST „Wymagania ogólne" Kod CPV 45000000-7,</w:t>
      </w:r>
      <w:r w:rsidR="00C96C4E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8.2. Odbiór robót zanikających i ulegających zakryciu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Przy robotach związanych z wykonywaniem posadzek i okładzin elementem ulegającym zakryciu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są podłoża. Odbiór podłoży</w:t>
      </w:r>
      <w:r w:rsidRPr="006D426C">
        <w:rPr>
          <w:rFonts w:ascii="Calibri Light" w:hAnsi="Calibri Light" w:cs="Times New Roman"/>
          <w:sz w:val="24"/>
          <w:szCs w:val="24"/>
        </w:rPr>
        <w:t xml:space="preserve"> musi być dokonany przed rozpoczęciem robót posadzkowych.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>W trakcie odbioru należy przeprowadzić badania wymienione w pkt. 6.2 niniejszego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opracowania. Wyniki badań należy</w:t>
      </w:r>
      <w:r w:rsidRPr="006D426C">
        <w:rPr>
          <w:rFonts w:ascii="Calibri Light" w:hAnsi="Calibri Light" w:cs="Times New Roman"/>
          <w:sz w:val="24"/>
          <w:szCs w:val="24"/>
        </w:rPr>
        <w:t xml:space="preserve"> porównać z wymaganiami dotyczącymi podłoży i określonymi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odpowiednio w pkt. 5.3. dla posadzek i w pkt. 5.4. dla okładzin.</w:t>
      </w:r>
    </w:p>
    <w:p w:rsidR="00C96C4E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Je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eli wszystkie pomiary i badania dały wy</w:t>
      </w:r>
      <w:r w:rsidR="00C96C4E" w:rsidRPr="006D426C">
        <w:rPr>
          <w:rFonts w:ascii="Calibri Light" w:hAnsi="Calibri Light" w:cs="Times New Roman"/>
          <w:sz w:val="24"/>
          <w:szCs w:val="24"/>
        </w:rPr>
        <w:t>nik pozytywny można uznać podłoż</w:t>
      </w:r>
      <w:r w:rsidRPr="006D426C">
        <w:rPr>
          <w:rFonts w:ascii="Calibri Light" w:hAnsi="Calibri Light" w:cs="Times New Roman"/>
          <w:sz w:val="24"/>
          <w:szCs w:val="24"/>
        </w:rPr>
        <w:t>a za wykonane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prawidłowo tj. zgodnie z dokumentacją i ST i zezwolić do przystąpienia do robót posadzkowych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. 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Jeżeli chociaż jeden wynik badania daje wynik negatywny podłoże nie powinno być odebrane.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Wykonawca zobowiązany </w:t>
      </w:r>
      <w:r w:rsidR="00C96C4E" w:rsidRPr="006D426C">
        <w:rPr>
          <w:rFonts w:ascii="Calibri Light" w:hAnsi="Calibri Light" w:cs="Times New Roman"/>
          <w:sz w:val="24"/>
          <w:szCs w:val="24"/>
        </w:rPr>
        <w:t>jest do dokonania naprawy podłoż</w:t>
      </w:r>
      <w:r w:rsidRPr="006D426C">
        <w:rPr>
          <w:rFonts w:ascii="Calibri Light" w:hAnsi="Calibri Light" w:cs="Times New Roman"/>
          <w:sz w:val="24"/>
          <w:szCs w:val="24"/>
        </w:rPr>
        <w:t>a poprzez np. szlifowanie lub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szpachlowanie i ponowne zgłoszenie do odbioru. W sytuacji gdy naprawa jest niemożliwa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(szczególnie w przypadku zani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onej wytrzymałości) podłoże musi być skute i wykonane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ponownie.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Wszystkie ustalenia związane z dokonanym odbiorem robót ulegających zakryciu (podłoży)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oraz materiałów nale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 zapisać w dzienniku budowy lub protokóle podpisanym przez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przedstawicieli inwestora (inspektor nadzoru) i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wykonawcy (kierownik budowy).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Odbiór częściowy polega na ocenie ilości i jakości wykonanej części robót. Odbioru częściowego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robót dokonuje się dla zakresu określonego w dokumentach umownych według zasad jak przy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odbiorze ostatecznym robót.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Celem odbioru częściowego jest wczesne wykrycie ewentualnych usterek w realizowanych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robotach i ich usunięcie przed odbiorem końcowym.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Odbiór częściowy robót jest dokonywany przez inspektora nadzoru w obecności kierownika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budowy.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Protokół odbioru częściowego jest podstawą do dokonania częściowego rozliczenia robót je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eli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umowa taką formę przewiduje.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8.4. Odbiór ostateczny (końcowy)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Odbiór ostateczny stanowi ostateczną ocenę rzeczywistego wykonanie robót w odniesieniu do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zakresu (ilości), jakości i zgodności z dokumentacją projektową.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Odbiór ostateczny dokonuje komisja powołana przez zamawiającego na podstawie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przed</w:t>
      </w:r>
      <w:r w:rsidR="00C96C4E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ożonych dokumentów, wyników badań i pomiarów oraz dokonanej ocenie wizualnej.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Zasady i terminy powoływania komisji oraz czas jej działalności powinna określać umowa.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Wykonawca robót obowiązany jest przedło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yć komisji następujące dokumenty: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projekt budowlany,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projekty wykonawcze,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dokumentację powykonawczą,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szczegółowe specyfikacje techniczne,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dziennik budowy z zapisami dotyczącymi toku prowadzonych robót,</w:t>
      </w:r>
    </w:p>
    <w:p w:rsidR="00303436" w:rsidRPr="006D426C" w:rsidRDefault="00C96C4E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aprobaty techniczne, certyfi</w:t>
      </w:r>
      <w:r w:rsidR="00303436" w:rsidRPr="006D426C">
        <w:rPr>
          <w:rFonts w:ascii="Calibri Light" w:hAnsi="Calibri Light" w:cs="Times New Roman"/>
          <w:sz w:val="24"/>
          <w:szCs w:val="24"/>
        </w:rPr>
        <w:t>katy i deklaracje zgodności dla zastosowanych materiałów i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wyrobów,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protokóły odbioru podło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a,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protokóły odbiorów częściowych,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instrukcje producentów dotyczące zastosowanych materia</w:t>
      </w:r>
      <w:r w:rsidR="00C96C4E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ów,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>- wyniki badań laboratoryjnych i ekspertyz.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 toku odbioru komisja obowiązana jest zapoznać się p</w:t>
      </w:r>
      <w:r w:rsidR="00C96C4E" w:rsidRPr="006D426C">
        <w:rPr>
          <w:rFonts w:ascii="Calibri Light" w:hAnsi="Calibri Light" w:cs="Times New Roman"/>
          <w:sz w:val="24"/>
          <w:szCs w:val="24"/>
        </w:rPr>
        <w:t>r</w:t>
      </w:r>
      <w:r w:rsidRPr="006D426C">
        <w:rPr>
          <w:rFonts w:ascii="Calibri Light" w:hAnsi="Calibri Light" w:cs="Times New Roman"/>
          <w:sz w:val="24"/>
          <w:szCs w:val="24"/>
        </w:rPr>
        <w:t>zed</w:t>
      </w:r>
      <w:r w:rsidR="00C96C4E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o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onymi dokumentami,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przeprowadzić badania zgodnie z wytycznymi podanymi w pkt. 6.4. niniejszej ST porównać je z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wymaganiami i wielkościami tolerancji podanymi w pkt. 6.5. oraz dokonać oceny wizualnej.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Roboty posadzkowe i ok</w:t>
      </w:r>
      <w:r w:rsidR="00C96C4E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adzinowe powinny być odebrane, jeżeli wszystkie wyniki badań i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pomiarów są pozytywne i dostarczone przez wykonawcę dokument są kompletne i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prawidłowe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pod względem merytorycznym.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Je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eli chocia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by jeden wynik badań by</w:t>
      </w:r>
      <w:r w:rsidR="00C96C4E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 xml:space="preserve"> negatywny posadzka lub okładzina nie powinna być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przyjęta. W takim przypadku należy przyjąć jedno z następujących rozwiązań</w:t>
      </w:r>
      <w:r w:rsidR="00C96C4E" w:rsidRPr="006D426C">
        <w:rPr>
          <w:rFonts w:ascii="Calibri Light" w:hAnsi="Calibri Light" w:cs="Times New Roman"/>
          <w:sz w:val="24"/>
          <w:szCs w:val="24"/>
        </w:rPr>
        <w:t>:</w:t>
      </w:r>
    </w:p>
    <w:p w:rsidR="00303436" w:rsidRPr="006D426C" w:rsidRDefault="00C96C4E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jeż</w:t>
      </w:r>
      <w:r w:rsidR="00303436" w:rsidRPr="006D426C">
        <w:rPr>
          <w:rFonts w:ascii="Calibri Light" w:hAnsi="Calibri Light" w:cs="Times New Roman"/>
          <w:sz w:val="24"/>
          <w:szCs w:val="24"/>
        </w:rPr>
        <w:t>eli to mo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>liwe, nale</w:t>
      </w:r>
      <w:r w:rsidRPr="006D426C">
        <w:rPr>
          <w:rFonts w:ascii="Calibri Light" w:hAnsi="Calibri Light" w:cs="Times New Roman"/>
          <w:sz w:val="24"/>
          <w:szCs w:val="24"/>
        </w:rPr>
        <w:t>ż</w:t>
      </w:r>
      <w:r w:rsidR="00303436" w:rsidRPr="006D426C">
        <w:rPr>
          <w:rFonts w:ascii="Calibri Light" w:hAnsi="Calibri Light" w:cs="Times New Roman"/>
          <w:sz w:val="24"/>
          <w:szCs w:val="24"/>
        </w:rPr>
        <w:t>y poprawić posadzkę lub okładzinę i przedstawić ją ponownie do</w:t>
      </w:r>
      <w:r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="00303436" w:rsidRPr="006D426C">
        <w:rPr>
          <w:rFonts w:ascii="Calibri Light" w:hAnsi="Calibri Light" w:cs="Times New Roman"/>
          <w:sz w:val="24"/>
          <w:szCs w:val="24"/>
        </w:rPr>
        <w:t>odbioru,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je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eli odchylenia od wymagań nie zagrażają bezpieczeństwu u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ytkownika i trwałości posadzki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lub okładziny, zamawiający mo</w:t>
      </w:r>
      <w:r w:rsidR="00C96C4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e wyrazić zgodę na dokonanie odbioru końcowego z</w:t>
      </w:r>
      <w:r w:rsidR="00C96C4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jednoczesnym obniżeniem wartości wynagrodzenia w stosunku do ustaleń umownych,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 przypadk</w:t>
      </w:r>
      <w:r w:rsidR="00936AAE" w:rsidRPr="006D426C">
        <w:rPr>
          <w:rFonts w:ascii="Calibri Light" w:hAnsi="Calibri Light" w:cs="Times New Roman"/>
          <w:sz w:val="24"/>
          <w:szCs w:val="24"/>
        </w:rPr>
        <w:t>u, gdy nie są możliwe podane wyż</w:t>
      </w:r>
      <w:r w:rsidRPr="006D426C">
        <w:rPr>
          <w:rFonts w:ascii="Calibri Light" w:hAnsi="Calibri Light" w:cs="Times New Roman"/>
          <w:sz w:val="24"/>
          <w:szCs w:val="24"/>
        </w:rPr>
        <w:t>ej rozwiązania wykonawca zobowiązany jest do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usunięcia wadliwie wykonanych posadzek lub okładzin, wykonać je ponownie i powtórnie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zgłosić do odbioru</w:t>
      </w:r>
      <w:r w:rsidR="00936AAE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 przypadku nie kompletności dokumentów odbiór może być dokonany po ich uzupełnieniu.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Z czynności odbioru sporządza się protokół podpisany przez przedstawicieli zamawiającego i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wykonawcy. Protokół powinien zawierać: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ustalenia podjęte w trakcie prac komisji,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ocenę wyników badań,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wykaz wad i usterek ze wskaźnikiem mo</w:t>
      </w:r>
      <w:r w:rsidR="00936AA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liwości ich usunięcia,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stwierdzenie zgodności lub niezgodności wykonania posadzek i okładzin z płytek z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zamówieniem.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Protokół odbioru końcowego jest podstawą do dokonania rozliczenia końcowego pomiędzy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zamawiającym a wykonawcą.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8.5. Odbiór po upływie okresu rękojmi i gwarancji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Odbiór pogwarancyjny przeprowadza się po upływie okresu gwarancji, którego długość jest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określona w umowie. Celem odbioru pogwarancyjnego jest ocena stanu posadzek po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użytkowaniu w okresie gwarancji oraz ocena wykonywanych w tym okresie ewentualnych robót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poprawkowych związan</w:t>
      </w:r>
      <w:r w:rsidR="00936AAE" w:rsidRPr="006D426C">
        <w:rPr>
          <w:rFonts w:ascii="Calibri Light" w:hAnsi="Calibri Light" w:cs="Times New Roman"/>
          <w:sz w:val="24"/>
          <w:szCs w:val="24"/>
        </w:rPr>
        <w:t>ych z usuwaniem zgłoszonych wad.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Odbiór pogwarancyjny jest dokonywany na podstawie oceny wizualnej posadzek z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uwzględnieniem zasad opisanych w pkt. 8.4 „Odbiór ostateczny robót”.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Pozytywny wynik odbioru pogwarancyjnego jest podstawą do zwrotu kaucji gwarancyjnej,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negatywny do dokonania potrąceń wynikających z obni</w:t>
      </w:r>
      <w:r w:rsidR="00936AA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onej jakości robót.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Przed upływem okresu gwarancyjnego zamawiający powinien zgłosić wykonawcy wszystkie</w:t>
      </w:r>
      <w:r w:rsidR="00936AAE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zauwa</w:t>
      </w:r>
      <w:r w:rsidR="00936AAE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one wady w wykonanych posadzkach z płytek</w:t>
      </w:r>
      <w:r w:rsidR="00936AAE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8" w:name="_Toc518301475"/>
      <w:r w:rsidRPr="006D426C">
        <w:rPr>
          <w:rFonts w:ascii="Calibri Light" w:hAnsi="Calibri Light"/>
        </w:rPr>
        <w:lastRenderedPageBreak/>
        <w:t xml:space="preserve">9. PODSTAWA ROZLICZENIA ROBÓT PODSTAWOWYCH, </w:t>
      </w:r>
      <w:r w:rsidR="00936AAE" w:rsidRPr="006D426C">
        <w:rPr>
          <w:rFonts w:ascii="Calibri Light" w:hAnsi="Calibri Light"/>
        </w:rPr>
        <w:t>T</w:t>
      </w:r>
      <w:r w:rsidRPr="006D426C">
        <w:rPr>
          <w:rFonts w:ascii="Calibri Light" w:hAnsi="Calibri Light"/>
        </w:rPr>
        <w:t xml:space="preserve">YMCZASOWYCH </w:t>
      </w:r>
      <w:r w:rsidR="00936AAE" w:rsidRPr="006D426C">
        <w:rPr>
          <w:rFonts w:ascii="Calibri Light" w:hAnsi="Calibri Light"/>
        </w:rPr>
        <w:t xml:space="preserve"> </w:t>
      </w:r>
      <w:r w:rsidRPr="006D426C">
        <w:rPr>
          <w:rFonts w:ascii="Calibri Light" w:hAnsi="Calibri Light"/>
        </w:rPr>
        <w:t>I PRAC</w:t>
      </w:r>
      <w:r w:rsidR="00936AAE" w:rsidRPr="006D426C">
        <w:rPr>
          <w:rFonts w:ascii="Calibri Light" w:hAnsi="Calibri Light"/>
        </w:rPr>
        <w:t xml:space="preserve"> </w:t>
      </w:r>
      <w:r w:rsidRPr="006D426C">
        <w:rPr>
          <w:rFonts w:ascii="Calibri Light" w:hAnsi="Calibri Light"/>
        </w:rPr>
        <w:t>TOWARZYSZĄCYCH</w:t>
      </w:r>
      <w:bookmarkEnd w:id="8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9.1. Ogólne ustalenia dotyczące podstawy rozliczenia robót podano w ST</w:t>
      </w:r>
      <w:r w:rsidR="00936AAE" w:rsidRPr="006D426C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b/>
          <w:sz w:val="24"/>
          <w:szCs w:val="24"/>
        </w:rPr>
        <w:t xml:space="preserve">„Wymagania ogólne" Kod CPV 45000000-7, </w:t>
      </w:r>
      <w:proofErr w:type="spellStart"/>
      <w:r w:rsidRPr="006D426C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6D426C">
        <w:rPr>
          <w:rFonts w:ascii="Calibri Light" w:hAnsi="Calibri Light" w:cs="Times New Roman"/>
          <w:b/>
          <w:sz w:val="24"/>
          <w:szCs w:val="24"/>
        </w:rPr>
        <w:t xml:space="preserve"> 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9.2. Zasady rozliczenia i płatności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Rozliczenie robót</w:t>
      </w:r>
      <w:r w:rsidR="00EC43CC" w:rsidRPr="006D426C">
        <w:rPr>
          <w:rFonts w:ascii="Calibri Light" w:hAnsi="Calibri Light" w:cs="Times New Roman"/>
          <w:sz w:val="24"/>
          <w:szCs w:val="24"/>
        </w:rPr>
        <w:t xml:space="preserve"> na podstawie umowy zawartej z wykonawca </w:t>
      </w:r>
    </w:p>
    <w:p w:rsidR="00303436" w:rsidRPr="006D426C" w:rsidRDefault="00303436" w:rsidP="006D426C">
      <w:pPr>
        <w:pStyle w:val="Nagwek1"/>
        <w:jc w:val="both"/>
        <w:rPr>
          <w:rFonts w:ascii="Calibri Light" w:hAnsi="Calibri Light"/>
        </w:rPr>
      </w:pPr>
      <w:bookmarkStart w:id="9" w:name="_Toc518301476"/>
      <w:r w:rsidRPr="006D426C">
        <w:rPr>
          <w:rFonts w:ascii="Calibri Light" w:hAnsi="Calibri Light"/>
        </w:rPr>
        <w:t>10. DOKUMENTYODNIESIENIA</w:t>
      </w:r>
      <w:bookmarkEnd w:id="9"/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10.1. Normy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1. PN-EN 14411:2005</w:t>
      </w:r>
    </w:p>
    <w:p w:rsidR="00303436" w:rsidRPr="006D426C" w:rsidRDefault="0053126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Defi</w:t>
      </w:r>
      <w:r w:rsidR="00303436" w:rsidRPr="006D426C">
        <w:rPr>
          <w:rFonts w:ascii="Calibri Light" w:hAnsi="Calibri Light" w:cs="Times New Roman"/>
          <w:sz w:val="24"/>
          <w:szCs w:val="24"/>
        </w:rPr>
        <w:t>nicje, klasyfikacja, charakterystyki i znakowanie.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2. PN-70IB-10100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Roboty tynkowe Tynki zwykłe Wymagania i badania przy odbiorze.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3 PN-EN ISO 10545-1:1999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Pobieranie próbek i warunki odbioru.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4. PN-EN ISO 10545-211999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wymiarów i sprawdzanie jakości powierzchni.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5. PN-EN ISO 10545-321999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nasiąk</w:t>
      </w:r>
      <w:r w:rsidR="0053126F" w:rsidRPr="006D426C">
        <w:rPr>
          <w:rFonts w:ascii="Calibri Light" w:hAnsi="Calibri Light" w:cs="Times New Roman"/>
          <w:sz w:val="24"/>
          <w:szCs w:val="24"/>
        </w:rPr>
        <w:t>l</w:t>
      </w:r>
      <w:r w:rsidRPr="006D426C">
        <w:rPr>
          <w:rFonts w:ascii="Calibri Light" w:hAnsi="Calibri Light" w:cs="Times New Roman"/>
          <w:sz w:val="24"/>
          <w:szCs w:val="24"/>
        </w:rPr>
        <w:t>iwości wodnej, porowatości otwartej, gęstości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względnej pozornej oraz gęstości całkowitej.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6. PN-EN ISO 10545-4:1999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wytrzymał</w:t>
      </w:r>
      <w:r w:rsidR="0053126F" w:rsidRPr="006D426C">
        <w:rPr>
          <w:rFonts w:ascii="Calibri Light" w:hAnsi="Calibri Light" w:cs="Times New Roman"/>
          <w:sz w:val="24"/>
          <w:szCs w:val="24"/>
        </w:rPr>
        <w:t>ości na zginanie i siły łamiącej.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7. PN-EN ISO 10545-5:1999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odporności na uderzenia metodą pomiaru współczynnika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odbicia.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8. PN-EN ISO 10545-6:1999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odporności na wgłębne ścieranie płytek nieszkliwionych.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9. PN-EN ISO 10545-7.2000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odporności na ścieranie powierzchni płytek szkliwionych.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10 PN-EN ISO 10545-8:1998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cieplnej rozszerzalności liniowej</w:t>
      </w:r>
      <w:r w:rsidR="0053126F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11. PN-EN ISO 10545-9.1998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odporności na szok termiczny.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12. PN-EN ISO 10545-10 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rozszerzalności wodnej.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13. PN-EN ISO 10545-10.1999/ Ap1:2003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proofErr w:type="spellStart"/>
      <w:r w:rsidRPr="006D426C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6D426C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14. PN-EN ISO 10545-11.1998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>Płytki i płyty ceramiczne - Oznaczanie odporności na pęknięcia włoskowate płytek szkliwionych</w:t>
      </w:r>
      <w:r w:rsidR="0053126F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15. PN-EN ISO 10545-12:1999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mrozoodporności.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16. PN-EN ISO 10545-13'1999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odporności chemicznej.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17. PN-EN ISO 10545-1321999/Ap1.20O3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proofErr w:type="spellStart"/>
      <w:r w:rsidRPr="006D426C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6D426C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18. PN-EN ISO 10545-1421999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odporności na p</w:t>
      </w:r>
      <w:r w:rsidR="0053126F" w:rsidRPr="006D426C">
        <w:rPr>
          <w:rFonts w:ascii="Calibri Light" w:hAnsi="Calibri Light" w:cs="Times New Roman"/>
          <w:sz w:val="24"/>
          <w:szCs w:val="24"/>
        </w:rPr>
        <w:t>l</w:t>
      </w:r>
      <w:r w:rsidRPr="006D426C">
        <w:rPr>
          <w:rFonts w:ascii="Calibri Light" w:hAnsi="Calibri Light" w:cs="Times New Roman"/>
          <w:sz w:val="24"/>
          <w:szCs w:val="24"/>
        </w:rPr>
        <w:t>amienie.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19 PN-EN ISO 10545-15:1999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Płytki i płyty ceramiczne - Oznaczanie uwalniania ołowiu i kadmu </w:t>
      </w:r>
      <w:r w:rsidR="0053126F" w:rsidRPr="006D426C">
        <w:rPr>
          <w:rFonts w:ascii="Calibri Light" w:hAnsi="Calibri Light" w:cs="Times New Roman"/>
          <w:sz w:val="24"/>
          <w:szCs w:val="24"/>
        </w:rPr>
        <w:t>z</w:t>
      </w:r>
      <w:r w:rsidRPr="006D426C">
        <w:rPr>
          <w:rFonts w:ascii="Calibri Light" w:hAnsi="Calibri Light" w:cs="Times New Roman"/>
          <w:sz w:val="24"/>
          <w:szCs w:val="24"/>
        </w:rPr>
        <w:t xml:space="preserve"> płytek szkliwionych</w:t>
      </w:r>
      <w:r w:rsidR="0053126F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20 PN-EN ISO 10545-16:2001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małych różnic barwy.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21. PN-EN 101:1994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Płytki i płyty ceramiczne - Oznaczanie twardości powierzchni wg skali Mohsa.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22. PN-EN 1200422002</w:t>
      </w:r>
    </w:p>
    <w:p w:rsidR="00303436" w:rsidRPr="006D426C" w:rsidRDefault="0053126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Kleje do płytek - Defi</w:t>
      </w:r>
      <w:r w:rsidR="00303436" w:rsidRPr="006D426C">
        <w:rPr>
          <w:rFonts w:ascii="Calibri Light" w:hAnsi="Calibri Light" w:cs="Times New Roman"/>
          <w:sz w:val="24"/>
          <w:szCs w:val="24"/>
        </w:rPr>
        <w:t>nicje i wymagania techniczne.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23. PN-EN 1200412002/A1:2003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proofErr w:type="spellStart"/>
      <w:r w:rsidRPr="006D426C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6D426C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24. PN-EN 12002:2005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Kleje do płytek - Oznaczanie odkształcenia poprzecznego cementowych klejów i zapraw do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spoinowania.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25. PN-EN 12808-112000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Kleje i zaprawy do spoinowania płytek - Oznaczanie odporności chemicznej zapraw na bazie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żywic reaktywnych.</w:t>
      </w:r>
    </w:p>
    <w:p w:rsidR="00303436" w:rsidRPr="006D426C" w:rsidRDefault="0053126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26. PN-EN 1015-2:</w:t>
      </w:r>
      <w:r w:rsidR="00303436" w:rsidRPr="006D426C">
        <w:rPr>
          <w:rFonts w:ascii="Calibri Light" w:hAnsi="Calibri Light" w:cs="Times New Roman"/>
          <w:sz w:val="24"/>
          <w:szCs w:val="24"/>
        </w:rPr>
        <w:t>2000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Metody badań zapraw do murów - Pobieranie i przygotowanie próbek zapraw do badań.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27 PN-EN 1015-222000/A1:2007(u)</w:t>
      </w:r>
      <w:r w:rsidR="00633D3A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jw.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28. PN-EN 1015-3:2000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Metody badań zapraw do murów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- Określenie konsystencji śwież</w:t>
      </w:r>
      <w:r w:rsidRPr="006D426C">
        <w:rPr>
          <w:rFonts w:ascii="Calibri Light" w:hAnsi="Calibri Light" w:cs="Times New Roman"/>
          <w:sz w:val="24"/>
          <w:szCs w:val="24"/>
        </w:rPr>
        <w:t>ej zaprawy (za pomocą stolika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rozpływu)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29. PN-EN 1015-3:2000/A1:2005</w:t>
      </w:r>
      <w:r w:rsidR="00633D3A">
        <w:rPr>
          <w:rFonts w:ascii="Calibri Light" w:hAnsi="Calibri Light" w:cs="Times New Roman"/>
          <w:sz w:val="24"/>
          <w:szCs w:val="24"/>
          <w:lang w:val="en-US"/>
        </w:rPr>
        <w:t xml:space="preserve"> </w:t>
      </w:r>
      <w:proofErr w:type="spellStart"/>
      <w:r w:rsidRPr="006D426C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6D426C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30. PN-EN 1015-412000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Metody badań zapraw do murów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- Określenie konsystencji śwież</w:t>
      </w:r>
      <w:r w:rsidRPr="006D426C">
        <w:rPr>
          <w:rFonts w:ascii="Calibri Light" w:hAnsi="Calibri Light" w:cs="Times New Roman"/>
          <w:sz w:val="24"/>
          <w:szCs w:val="24"/>
        </w:rPr>
        <w:t>ej zaprawy (za pomocą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penetrometru)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31. PN-EN 1015-1222002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Metody badań zapraw do murów - Część 12: Określenie p</w:t>
      </w:r>
      <w:r w:rsidR="0053126F" w:rsidRPr="006D426C">
        <w:rPr>
          <w:rFonts w:ascii="Calibri Light" w:hAnsi="Calibri Light" w:cs="Times New Roman"/>
          <w:sz w:val="24"/>
          <w:szCs w:val="24"/>
        </w:rPr>
        <w:t>rzyczepności do podłoż</w:t>
      </w:r>
      <w:r w:rsidRPr="006D426C">
        <w:rPr>
          <w:rFonts w:ascii="Calibri Light" w:hAnsi="Calibri Light" w:cs="Times New Roman"/>
          <w:sz w:val="24"/>
          <w:szCs w:val="24"/>
        </w:rPr>
        <w:t>a stwardniałych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zapraw na obrzutkę i do tynkowania.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32. PN-EN 1015-19:2000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lastRenderedPageBreak/>
        <w:t>Metody badań zapraw do murów - Określenie współczynnika przenoszenia pary wodnej w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stwardniałych zaprawach na obrzutkę i do tynkowania</w:t>
      </w:r>
      <w:r w:rsidR="0053126F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33 PN-EN1015-19:2000/A1:2005</w:t>
      </w:r>
      <w:r w:rsidR="00633D3A">
        <w:rPr>
          <w:rFonts w:ascii="Calibri Light" w:hAnsi="Calibri Light" w:cs="Times New Roman"/>
          <w:sz w:val="24"/>
          <w:szCs w:val="24"/>
          <w:lang w:val="en-US"/>
        </w:rPr>
        <w:t xml:space="preserve"> </w:t>
      </w:r>
      <w:proofErr w:type="spellStart"/>
      <w:r w:rsidRPr="006D426C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6D426C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34 PN-EN 197-1:2002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Cement- Część 1: Skład, wymagania i kryteria zgodności dotyczące cementów powszechnego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użytku.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35. PN-EN 197-1:2002/A1'2005</w:t>
      </w:r>
      <w:r w:rsidR="00633D3A">
        <w:rPr>
          <w:rFonts w:ascii="Calibri Light" w:hAnsi="Calibri Light" w:cs="Times New Roman"/>
          <w:sz w:val="24"/>
          <w:szCs w:val="24"/>
          <w:lang w:val="en-US"/>
        </w:rPr>
        <w:t xml:space="preserve"> </w:t>
      </w:r>
      <w:proofErr w:type="spellStart"/>
      <w:r w:rsidRPr="006D426C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6D426C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36. PN-EN 197-2.2002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Cement- Część 2: Ocena zgodności</w:t>
      </w:r>
    </w:p>
    <w:p w:rsidR="00303436" w:rsidRPr="006D426C" w:rsidRDefault="0053126F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37. PN-EN 459-1:</w:t>
      </w:r>
      <w:r w:rsidR="00303436" w:rsidRPr="006D426C">
        <w:rPr>
          <w:rFonts w:ascii="Calibri Light" w:hAnsi="Calibri Light" w:cs="Times New Roman"/>
          <w:sz w:val="24"/>
          <w:szCs w:val="24"/>
        </w:rPr>
        <w:t>2003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Wapno budowlane - Część 1: Definicje, wymagania i kryteria zgodności.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38. PN-EN 459-2.2003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Wapno budowlane - Część 2: Metody badań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39. PN-EN 459-3:2003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Wapno budowlane - Część 3: Ocena zgodności.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40. PN-EN 1008-122004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 xml:space="preserve">Woda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zarobowa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do betonu. Specyfikacja pobierania próbek, badanie i ocena przydatności wody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zarobowej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do betonu, w tym wody odzyskanej z procesów produkcji betonu.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41. PN-EN 934-6:2002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Domieszki do betonu, zaprawy i zaczynu - Część 6: Pobieranie próbek, kontrola zgodności i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ocena zgodności.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42. PN-EN 934-6:2002/A1:2006</w:t>
      </w:r>
      <w:r w:rsidR="00633D3A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jw.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43. PN-B-30041:1997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Spoiwa gipsowe - Gips budowlany.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44. PN-B-3004221997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Spoiwa gipsowe - Gips szpachlowy, gips tynkarski i klej gipsowy.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45. PN-B-30042:1997/Az1 2006</w:t>
      </w:r>
      <w:r w:rsidR="00633D3A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jw.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46. PN-92IB-01302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Gips, anhydryt i wyroby gipsowe - Terminologia.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47. PN-EN 13139:2003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Kruszywa do zaprawy.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48 PN-EN 1313922003/AC:2004</w:t>
      </w:r>
      <w:r w:rsidR="00633D3A">
        <w:rPr>
          <w:rFonts w:ascii="Calibri Light" w:hAnsi="Calibri Light" w:cs="Times New Roman"/>
          <w:sz w:val="24"/>
          <w:szCs w:val="24"/>
          <w:lang w:val="en-US"/>
        </w:rPr>
        <w:t xml:space="preserve"> </w:t>
      </w:r>
      <w:proofErr w:type="spellStart"/>
      <w:r w:rsidRPr="006D426C">
        <w:rPr>
          <w:rFonts w:ascii="Calibri Light" w:hAnsi="Calibri Light" w:cs="Times New Roman"/>
          <w:sz w:val="24"/>
          <w:szCs w:val="24"/>
          <w:lang w:val="en-US"/>
        </w:rPr>
        <w:t>jw</w:t>
      </w:r>
      <w:proofErr w:type="spellEnd"/>
      <w:r w:rsidRPr="006D426C">
        <w:rPr>
          <w:rFonts w:ascii="Calibri Light" w:hAnsi="Calibri Light" w:cs="Times New Roman"/>
          <w:sz w:val="24"/>
          <w:szCs w:val="24"/>
          <w:lang w:val="en-US"/>
        </w:rPr>
        <w:t>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6D426C">
        <w:rPr>
          <w:rFonts w:ascii="Calibri Light" w:hAnsi="Calibri Light" w:cs="Times New Roman"/>
          <w:sz w:val="24"/>
          <w:szCs w:val="24"/>
          <w:lang w:val="en-US"/>
        </w:rPr>
        <w:t>49. PN-EN 13813:2003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Podkłady podłogowe oraz mater</w:t>
      </w:r>
      <w:r w:rsidR="0053126F" w:rsidRPr="006D426C">
        <w:rPr>
          <w:rFonts w:ascii="Calibri Light" w:hAnsi="Calibri Light" w:cs="Times New Roman"/>
          <w:sz w:val="24"/>
          <w:szCs w:val="24"/>
        </w:rPr>
        <w:t>iały do ich wykonania - Materiał</w:t>
      </w:r>
      <w:r w:rsidRPr="006D426C">
        <w:rPr>
          <w:rFonts w:ascii="Calibri Light" w:hAnsi="Calibri Light" w:cs="Times New Roman"/>
          <w:sz w:val="24"/>
          <w:szCs w:val="24"/>
        </w:rPr>
        <w:t>y - Właściwości i wymagania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10.2. Ustawy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Ustawa z dnia 16 kwietnia 2004 r. o wyrobach budowlanych (Dz. U. z 2004 r. Nr 92, poz. 881).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Ustawa z dnia 30 sierpnia 2002 r. 0 systemie zgodności (tekst jednolity Dz. U. z 2004 r. Nr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204, poz. 2087).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Ustawa z dnia 7 lipca 1994 r. Prawo budowlane (tekst jednolity Dz. U z 2006 r. Nr 156, poz.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1118 Z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późn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. zmianami).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lastRenderedPageBreak/>
        <w:t>10.3. Rozporządzenia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Rozporządzenie Ministra Infrastruktury z dnia 03.07.2003 r. w sprawie szczegółowego zakresu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formy projektu budowlanego (Dz. U. z 2003 r. Nr 120, poz. 1133).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Rozporządzenie Ministra Infrastruktury z dnia 02.09.2004 r. w sprawie szczegółowego zakresu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i formy dokumentacji projektowej, specyfikacji technicznych wykonania i odbioru robot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budowlanych oraz programu funkcjonalno-u</w:t>
      </w:r>
      <w:r w:rsidR="0053126F" w:rsidRPr="006D426C">
        <w:rPr>
          <w:rFonts w:ascii="Calibri Light" w:hAnsi="Calibri Light" w:cs="Times New Roman"/>
          <w:sz w:val="24"/>
          <w:szCs w:val="24"/>
        </w:rPr>
        <w:t>ż</w:t>
      </w:r>
      <w:r w:rsidRPr="006D426C">
        <w:rPr>
          <w:rFonts w:ascii="Calibri Light" w:hAnsi="Calibri Light" w:cs="Times New Roman"/>
          <w:sz w:val="24"/>
          <w:szCs w:val="24"/>
        </w:rPr>
        <w:t>ytkowego (Dz. U. 2 2004 r. Nr 202, poz. 2072,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zmiana Dz. U. z 2005 r. Nr 75, poz. 664).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Rozpo</w:t>
      </w:r>
      <w:r w:rsidR="0053126F" w:rsidRPr="006D426C">
        <w:rPr>
          <w:rFonts w:ascii="Calibri Light" w:hAnsi="Calibri Light" w:cs="Times New Roman"/>
          <w:sz w:val="24"/>
          <w:szCs w:val="24"/>
        </w:rPr>
        <w:t>r</w:t>
      </w:r>
      <w:r w:rsidRPr="006D426C">
        <w:rPr>
          <w:rFonts w:ascii="Calibri Light" w:hAnsi="Calibri Light" w:cs="Times New Roman"/>
          <w:sz w:val="24"/>
          <w:szCs w:val="24"/>
        </w:rPr>
        <w:t>ządzenie Ministra Infrastruktury 2 dnia 26.06.2002 r. w sprawie dziennika budowy,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montażu i rozbiórki, tablicy informacyjnej oraz ogłoszenia zawierającego dane dotyczące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bezpieczeństwa pracy i ochrony zdrowia (Dz. U. z 2002 r. Nr 108, poz. 953 z późniejszymi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zmianami).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Rozporządzenie Ministra Infrastruktury z dnia 11 sierpnia 2004 r. w sprawie sposobów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deklarowania zgodności wyrobów budowlanych oraz sposobu znakowania ich znakiem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budowlanym (Dz. U. z 2004 r. Nr 198, poz. 2041).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Rozporządzenie Minist</w:t>
      </w:r>
      <w:r w:rsidR="0053126F" w:rsidRPr="006D426C">
        <w:rPr>
          <w:rFonts w:ascii="Calibri Light" w:hAnsi="Calibri Light" w:cs="Times New Roman"/>
          <w:sz w:val="24"/>
          <w:szCs w:val="24"/>
        </w:rPr>
        <w:t>ra Infrastruktury z dnia 23 czerw</w:t>
      </w:r>
      <w:r w:rsidRPr="006D426C">
        <w:rPr>
          <w:rFonts w:ascii="Calibri Light" w:hAnsi="Calibri Light" w:cs="Times New Roman"/>
          <w:sz w:val="24"/>
          <w:szCs w:val="24"/>
        </w:rPr>
        <w:t>ca 2003 r. w sprawie informacji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dotyczącej bezpieczeństwa i ochrony zdrowia oraz planu bezpieczeństwa i ochrony zdrowia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(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U z2003 r. Nr 120, poz. 1126).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Rozporządzenie Ministra Infrastruktury z dnia 12 kwietnia 2002 r. w sprawie warunków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technicznych, jakim powinny odpowiadać budynki i ich usytuowanie (Dz. U. z 2002 r. Nr 75,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poz. 690 z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późn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>. zmianami).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6D426C">
        <w:rPr>
          <w:rFonts w:ascii="Calibri Light" w:hAnsi="Calibri Light" w:cs="Times New Roman"/>
          <w:b/>
          <w:sz w:val="24"/>
          <w:szCs w:val="24"/>
        </w:rPr>
        <w:t>10.4. Inne dokumenty i instrukcje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Specy</w:t>
      </w:r>
      <w:r w:rsidR="0053126F" w:rsidRPr="006D426C">
        <w:rPr>
          <w:rFonts w:ascii="Calibri Light" w:hAnsi="Calibri Light" w:cs="Times New Roman"/>
          <w:sz w:val="24"/>
          <w:szCs w:val="24"/>
        </w:rPr>
        <w:t>fi</w:t>
      </w:r>
      <w:r w:rsidRPr="006D426C">
        <w:rPr>
          <w:rFonts w:ascii="Calibri Light" w:hAnsi="Calibri Light" w:cs="Times New Roman"/>
          <w:sz w:val="24"/>
          <w:szCs w:val="24"/>
        </w:rPr>
        <w:t>kacja techniczna wykonania i odbioru robót budowlanych - Wymagania ogólne Kod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 xml:space="preserve">CPV 45000000-7, wydanie </w:t>
      </w:r>
      <w:proofErr w:type="spellStart"/>
      <w:r w:rsidRPr="006D426C">
        <w:rPr>
          <w:rFonts w:ascii="Calibri Light" w:hAnsi="Calibri Light" w:cs="Times New Roman"/>
          <w:sz w:val="24"/>
          <w:szCs w:val="24"/>
        </w:rPr>
        <w:t>ll</w:t>
      </w:r>
      <w:proofErr w:type="spellEnd"/>
      <w:r w:rsidRPr="006D426C">
        <w:rPr>
          <w:rFonts w:ascii="Calibri Light" w:hAnsi="Calibri Light" w:cs="Times New Roman"/>
          <w:sz w:val="24"/>
          <w:szCs w:val="24"/>
        </w:rPr>
        <w:t xml:space="preserve"> OWEOB Promocja - 2005 rok.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Warunki techniczne wykonania i odbioru robót budowlanych, tom 1 część 4, wydanie Arkady -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 </w:t>
      </w:r>
      <w:r w:rsidRPr="006D426C">
        <w:rPr>
          <w:rFonts w:ascii="Calibri Light" w:hAnsi="Calibri Light" w:cs="Times New Roman"/>
          <w:sz w:val="24"/>
          <w:szCs w:val="24"/>
        </w:rPr>
        <w:t>1990 rok.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Warunki techniczne wyko</w:t>
      </w:r>
      <w:r w:rsidR="0053126F" w:rsidRPr="006D426C">
        <w:rPr>
          <w:rFonts w:ascii="Calibri Light" w:hAnsi="Calibri Light" w:cs="Times New Roman"/>
          <w:sz w:val="24"/>
          <w:szCs w:val="24"/>
        </w:rPr>
        <w:t>ny</w:t>
      </w:r>
      <w:r w:rsidRPr="006D426C">
        <w:rPr>
          <w:rFonts w:ascii="Calibri Light" w:hAnsi="Calibri Light" w:cs="Times New Roman"/>
          <w:sz w:val="24"/>
          <w:szCs w:val="24"/>
        </w:rPr>
        <w:t>wania i odb</w:t>
      </w:r>
      <w:r w:rsidR="0053126F" w:rsidRPr="006D426C">
        <w:rPr>
          <w:rFonts w:ascii="Calibri Light" w:hAnsi="Calibri Light" w:cs="Times New Roman"/>
          <w:sz w:val="24"/>
          <w:szCs w:val="24"/>
        </w:rPr>
        <w:t>i</w:t>
      </w:r>
      <w:r w:rsidRPr="006D426C">
        <w:rPr>
          <w:rFonts w:ascii="Calibri Light" w:hAnsi="Calibri Light" w:cs="Times New Roman"/>
          <w:sz w:val="24"/>
          <w:szCs w:val="24"/>
        </w:rPr>
        <w:t>oru robót budowlanych, część B zeszyt 5 Ok</w:t>
      </w:r>
      <w:r w:rsidR="0053126F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adz</w:t>
      </w:r>
      <w:r w:rsidR="0053126F" w:rsidRPr="006D426C">
        <w:rPr>
          <w:rFonts w:ascii="Calibri Light" w:hAnsi="Calibri Light" w:cs="Times New Roman"/>
          <w:sz w:val="24"/>
          <w:szCs w:val="24"/>
        </w:rPr>
        <w:t>i</w:t>
      </w:r>
      <w:r w:rsidRPr="006D426C">
        <w:rPr>
          <w:rFonts w:ascii="Calibri Light" w:hAnsi="Calibri Light" w:cs="Times New Roman"/>
          <w:sz w:val="24"/>
          <w:szCs w:val="24"/>
        </w:rPr>
        <w:t xml:space="preserve">ny </w:t>
      </w:r>
      <w:r w:rsidR="0053126F" w:rsidRPr="006D426C">
        <w:rPr>
          <w:rFonts w:ascii="Calibri Light" w:hAnsi="Calibri Light" w:cs="Times New Roman"/>
          <w:sz w:val="24"/>
          <w:szCs w:val="24"/>
        </w:rPr>
        <w:t xml:space="preserve">i </w:t>
      </w:r>
      <w:r w:rsidRPr="006D426C">
        <w:rPr>
          <w:rFonts w:ascii="Calibri Light" w:hAnsi="Calibri Light" w:cs="Times New Roman"/>
          <w:sz w:val="24"/>
          <w:szCs w:val="24"/>
        </w:rPr>
        <w:t>wykładziny z płytek ceram</w:t>
      </w:r>
      <w:r w:rsidR="0053126F" w:rsidRPr="006D426C">
        <w:rPr>
          <w:rFonts w:ascii="Calibri Light" w:hAnsi="Calibri Light" w:cs="Times New Roman"/>
          <w:sz w:val="24"/>
          <w:szCs w:val="24"/>
        </w:rPr>
        <w:t>i</w:t>
      </w:r>
      <w:r w:rsidRPr="006D426C">
        <w:rPr>
          <w:rFonts w:ascii="Calibri Light" w:hAnsi="Calibri Light" w:cs="Times New Roman"/>
          <w:sz w:val="24"/>
          <w:szCs w:val="24"/>
        </w:rPr>
        <w:t>cznych, wydanie ITB - 2004 rok.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Instrukcja uk</w:t>
      </w:r>
      <w:r w:rsidR="0053126F" w:rsidRPr="006D426C">
        <w:rPr>
          <w:rFonts w:ascii="Calibri Light" w:hAnsi="Calibri Light" w:cs="Times New Roman"/>
          <w:sz w:val="24"/>
          <w:szCs w:val="24"/>
        </w:rPr>
        <w:t>ł</w:t>
      </w:r>
      <w:r w:rsidRPr="006D426C">
        <w:rPr>
          <w:rFonts w:ascii="Calibri Light" w:hAnsi="Calibri Light" w:cs="Times New Roman"/>
          <w:sz w:val="24"/>
          <w:szCs w:val="24"/>
        </w:rPr>
        <w:t>adan</w:t>
      </w:r>
      <w:r w:rsidR="0053126F" w:rsidRPr="006D426C">
        <w:rPr>
          <w:rFonts w:ascii="Calibri Light" w:hAnsi="Calibri Light" w:cs="Times New Roman"/>
          <w:sz w:val="24"/>
          <w:szCs w:val="24"/>
        </w:rPr>
        <w:t>i</w:t>
      </w:r>
      <w:r w:rsidRPr="006D426C">
        <w:rPr>
          <w:rFonts w:ascii="Calibri Light" w:hAnsi="Calibri Light" w:cs="Times New Roman"/>
          <w:sz w:val="24"/>
          <w:szCs w:val="24"/>
        </w:rPr>
        <w:t>a płytek ceramicznych, wydanie Atlas - 2001 rok.</w:t>
      </w:r>
    </w:p>
    <w:p w:rsidR="00303436" w:rsidRPr="006D426C" w:rsidRDefault="00303436" w:rsidP="006D426C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6D426C">
        <w:rPr>
          <w:rFonts w:ascii="Calibri Light" w:hAnsi="Calibri Light" w:cs="Times New Roman"/>
          <w:sz w:val="24"/>
          <w:szCs w:val="24"/>
        </w:rPr>
        <w:t>- Atlas Budowlany, miesięczn</w:t>
      </w:r>
      <w:r w:rsidR="0053126F" w:rsidRPr="006D426C">
        <w:rPr>
          <w:rFonts w:ascii="Calibri Light" w:hAnsi="Calibri Light" w:cs="Times New Roman"/>
          <w:sz w:val="24"/>
          <w:szCs w:val="24"/>
        </w:rPr>
        <w:t>i</w:t>
      </w:r>
      <w:r w:rsidRPr="006D426C">
        <w:rPr>
          <w:rFonts w:ascii="Calibri Light" w:hAnsi="Calibri Light" w:cs="Times New Roman"/>
          <w:sz w:val="24"/>
          <w:szCs w:val="24"/>
        </w:rPr>
        <w:t>k wydan</w:t>
      </w:r>
      <w:r w:rsidR="0053126F" w:rsidRPr="006D426C">
        <w:rPr>
          <w:rFonts w:ascii="Calibri Light" w:hAnsi="Calibri Light" w:cs="Times New Roman"/>
          <w:sz w:val="24"/>
          <w:szCs w:val="24"/>
        </w:rPr>
        <w:t>i</w:t>
      </w:r>
      <w:r w:rsidRPr="006D426C">
        <w:rPr>
          <w:rFonts w:ascii="Calibri Light" w:hAnsi="Calibri Light" w:cs="Times New Roman"/>
          <w:sz w:val="24"/>
          <w:szCs w:val="24"/>
        </w:rPr>
        <w:t>e specjalne 1998 rok</w:t>
      </w:r>
      <w:r w:rsidR="0053126F" w:rsidRPr="006D426C">
        <w:rPr>
          <w:rFonts w:ascii="Calibri Light" w:hAnsi="Calibri Light" w:cs="Times New Roman"/>
          <w:sz w:val="24"/>
          <w:szCs w:val="24"/>
        </w:rPr>
        <w:t>.</w:t>
      </w:r>
    </w:p>
    <w:p w:rsidR="00303436" w:rsidRPr="00303436" w:rsidRDefault="00303436" w:rsidP="003034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6A6" w:rsidRPr="005C56A6" w:rsidRDefault="005C56A6" w:rsidP="00303436">
      <w:pPr>
        <w:pStyle w:val="Nagwek1"/>
        <w:rPr>
          <w:rFonts w:cs="Times New Roman"/>
          <w:sz w:val="24"/>
          <w:szCs w:val="24"/>
        </w:rPr>
      </w:pPr>
    </w:p>
    <w:sectPr w:rsidR="005C56A6" w:rsidRPr="005C56A6" w:rsidSect="00C7228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C76" w:rsidRDefault="00A11C76" w:rsidP="008F4562">
      <w:pPr>
        <w:spacing w:after="0" w:line="240" w:lineRule="auto"/>
      </w:pPr>
      <w:r>
        <w:separator/>
      </w:r>
    </w:p>
  </w:endnote>
  <w:endnote w:type="continuationSeparator" w:id="0">
    <w:p w:rsidR="00A11C76" w:rsidRDefault="00A11C76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6D426C" w:rsidRDefault="00410D97">
        <w:pPr>
          <w:pStyle w:val="Stopka"/>
          <w:jc w:val="center"/>
        </w:pPr>
        <w:fldSimple w:instr=" PAGE   \* MERGEFORMAT ">
          <w:r w:rsidR="00C72283">
            <w:rPr>
              <w:noProof/>
            </w:rPr>
            <w:t>172</w:t>
          </w:r>
        </w:fldSimple>
      </w:p>
    </w:sdtContent>
  </w:sdt>
  <w:p w:rsidR="006D426C" w:rsidRDefault="006D42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C76" w:rsidRDefault="00A11C76" w:rsidP="008F4562">
      <w:pPr>
        <w:spacing w:after="0" w:line="240" w:lineRule="auto"/>
      </w:pPr>
      <w:r>
        <w:separator/>
      </w:r>
    </w:p>
  </w:footnote>
  <w:footnote w:type="continuationSeparator" w:id="0">
    <w:p w:rsidR="00A11C76" w:rsidRDefault="00A11C76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D426C" w:rsidRPr="006D426C" w:rsidRDefault="006D426C" w:rsidP="002A5CE6">
        <w:pPr>
          <w:pStyle w:val="Nagwek"/>
          <w:pBdr>
            <w:between w:val="single" w:sz="4" w:space="1" w:color="4F81BD" w:themeColor="accent1"/>
          </w:pBdr>
          <w:jc w:val="center"/>
          <w:rPr>
            <w:sz w:val="20"/>
            <w:szCs w:val="20"/>
          </w:rPr>
        </w:pPr>
        <w:r w:rsidRPr="006D426C">
          <w:rPr>
            <w:sz w:val="20"/>
            <w:szCs w:val="20"/>
          </w:rPr>
          <w:t>Szczegółowa Specyfikacja  Techniczna</w:t>
        </w:r>
      </w:p>
    </w:sdtContent>
  </w:sdt>
  <w:p w:rsidR="006D426C" w:rsidRPr="006D426C" w:rsidRDefault="00854E52" w:rsidP="006D426C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20"/>
        <w:szCs w:val="20"/>
      </w:rPr>
    </w:pPr>
    <w:r>
      <w:rPr>
        <w:sz w:val="20"/>
        <w:szCs w:val="20"/>
      </w:rPr>
      <w:t>GRUDZIEŃ 2019</w:t>
    </w:r>
  </w:p>
  <w:p w:rsidR="006D426C" w:rsidRDefault="006D42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6D8"/>
    <w:multiLevelType w:val="hybridMultilevel"/>
    <w:tmpl w:val="9F96A418"/>
    <w:lvl w:ilvl="0" w:tplc="58DA09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468F4"/>
    <w:multiLevelType w:val="hybridMultilevel"/>
    <w:tmpl w:val="576AE26A"/>
    <w:lvl w:ilvl="0" w:tplc="58DA09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13F13"/>
    <w:multiLevelType w:val="hybridMultilevel"/>
    <w:tmpl w:val="E3F4A7A0"/>
    <w:lvl w:ilvl="0" w:tplc="58DA09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04147C"/>
    <w:multiLevelType w:val="hybridMultilevel"/>
    <w:tmpl w:val="20388552"/>
    <w:lvl w:ilvl="0" w:tplc="58DA09F4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08C6BA4"/>
    <w:multiLevelType w:val="hybridMultilevel"/>
    <w:tmpl w:val="7188D164"/>
    <w:lvl w:ilvl="0" w:tplc="C228100A">
      <w:start w:val="1"/>
      <w:numFmt w:val="bullet"/>
      <w:lvlText w:val=""/>
      <w:lvlJc w:val="left"/>
      <w:pPr>
        <w:ind w:left="1643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43375A80"/>
    <w:multiLevelType w:val="hybridMultilevel"/>
    <w:tmpl w:val="3A1A5A64"/>
    <w:lvl w:ilvl="0" w:tplc="C228100A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992BD9"/>
    <w:multiLevelType w:val="hybridMultilevel"/>
    <w:tmpl w:val="A3DEEAB4"/>
    <w:lvl w:ilvl="0" w:tplc="58DA09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7033E6"/>
    <w:multiLevelType w:val="hybridMultilevel"/>
    <w:tmpl w:val="8D80CA10"/>
    <w:lvl w:ilvl="0" w:tplc="58DA09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7698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07058"/>
    <w:rsid w:val="000234F5"/>
    <w:rsid w:val="000261AE"/>
    <w:rsid w:val="0003076A"/>
    <w:rsid w:val="00031AF9"/>
    <w:rsid w:val="0003236E"/>
    <w:rsid w:val="00044E04"/>
    <w:rsid w:val="00052B2F"/>
    <w:rsid w:val="0005605B"/>
    <w:rsid w:val="000573B9"/>
    <w:rsid w:val="00060A62"/>
    <w:rsid w:val="000720E7"/>
    <w:rsid w:val="00075A3E"/>
    <w:rsid w:val="000828BE"/>
    <w:rsid w:val="0008620E"/>
    <w:rsid w:val="000A0E42"/>
    <w:rsid w:val="000A7386"/>
    <w:rsid w:val="000A7F57"/>
    <w:rsid w:val="000B379D"/>
    <w:rsid w:val="000C7015"/>
    <w:rsid w:val="000E4040"/>
    <w:rsid w:val="000E7EDB"/>
    <w:rsid w:val="000F14A1"/>
    <w:rsid w:val="0010439C"/>
    <w:rsid w:val="00106494"/>
    <w:rsid w:val="00120E50"/>
    <w:rsid w:val="00125E4B"/>
    <w:rsid w:val="001507C5"/>
    <w:rsid w:val="00152CD5"/>
    <w:rsid w:val="00152E50"/>
    <w:rsid w:val="00167938"/>
    <w:rsid w:val="00174E4D"/>
    <w:rsid w:val="00175E12"/>
    <w:rsid w:val="00176435"/>
    <w:rsid w:val="00177D29"/>
    <w:rsid w:val="001B190E"/>
    <w:rsid w:val="001C4617"/>
    <w:rsid w:val="001C50FD"/>
    <w:rsid w:val="001C5565"/>
    <w:rsid w:val="001D03DA"/>
    <w:rsid w:val="001E32B1"/>
    <w:rsid w:val="001E5C64"/>
    <w:rsid w:val="001F36CE"/>
    <w:rsid w:val="00203272"/>
    <w:rsid w:val="00207968"/>
    <w:rsid w:val="00210814"/>
    <w:rsid w:val="002124E4"/>
    <w:rsid w:val="002129DF"/>
    <w:rsid w:val="00214A51"/>
    <w:rsid w:val="00220ACC"/>
    <w:rsid w:val="00224F81"/>
    <w:rsid w:val="00237B19"/>
    <w:rsid w:val="00246685"/>
    <w:rsid w:val="00253456"/>
    <w:rsid w:val="00270CCD"/>
    <w:rsid w:val="00277AB6"/>
    <w:rsid w:val="00281E45"/>
    <w:rsid w:val="00297256"/>
    <w:rsid w:val="002A5CE6"/>
    <w:rsid w:val="002B3843"/>
    <w:rsid w:val="002D1E89"/>
    <w:rsid w:val="002D5BDA"/>
    <w:rsid w:val="002E22DC"/>
    <w:rsid w:val="002F0AB6"/>
    <w:rsid w:val="002F0F38"/>
    <w:rsid w:val="002F3C76"/>
    <w:rsid w:val="00303436"/>
    <w:rsid w:val="00304C57"/>
    <w:rsid w:val="00306629"/>
    <w:rsid w:val="00317717"/>
    <w:rsid w:val="00317FA9"/>
    <w:rsid w:val="003254DC"/>
    <w:rsid w:val="00327965"/>
    <w:rsid w:val="00330041"/>
    <w:rsid w:val="00345D99"/>
    <w:rsid w:val="003820FF"/>
    <w:rsid w:val="00385698"/>
    <w:rsid w:val="003955AE"/>
    <w:rsid w:val="003A091D"/>
    <w:rsid w:val="003C13D7"/>
    <w:rsid w:val="003C18CB"/>
    <w:rsid w:val="003C2961"/>
    <w:rsid w:val="003E15E6"/>
    <w:rsid w:val="003E7659"/>
    <w:rsid w:val="00403B24"/>
    <w:rsid w:val="0040721B"/>
    <w:rsid w:val="004079C8"/>
    <w:rsid w:val="00410D97"/>
    <w:rsid w:val="004242B1"/>
    <w:rsid w:val="00434C0C"/>
    <w:rsid w:val="00440EFC"/>
    <w:rsid w:val="004437E4"/>
    <w:rsid w:val="004618AB"/>
    <w:rsid w:val="004765A0"/>
    <w:rsid w:val="00485843"/>
    <w:rsid w:val="004955DA"/>
    <w:rsid w:val="004A0A56"/>
    <w:rsid w:val="004A19CE"/>
    <w:rsid w:val="004B56B5"/>
    <w:rsid w:val="004E4353"/>
    <w:rsid w:val="004E68FA"/>
    <w:rsid w:val="004E6F5E"/>
    <w:rsid w:val="00507DE1"/>
    <w:rsid w:val="005278D3"/>
    <w:rsid w:val="0053126F"/>
    <w:rsid w:val="00546697"/>
    <w:rsid w:val="0055654A"/>
    <w:rsid w:val="00564E5B"/>
    <w:rsid w:val="00571747"/>
    <w:rsid w:val="00573DBB"/>
    <w:rsid w:val="00582E2A"/>
    <w:rsid w:val="0058654B"/>
    <w:rsid w:val="00592EA9"/>
    <w:rsid w:val="00595BC1"/>
    <w:rsid w:val="005964A9"/>
    <w:rsid w:val="005A26F3"/>
    <w:rsid w:val="005A2CA3"/>
    <w:rsid w:val="005A5214"/>
    <w:rsid w:val="005B7535"/>
    <w:rsid w:val="005C56A6"/>
    <w:rsid w:val="005C753A"/>
    <w:rsid w:val="005F0176"/>
    <w:rsid w:val="005F447F"/>
    <w:rsid w:val="00613948"/>
    <w:rsid w:val="00614EA0"/>
    <w:rsid w:val="006154A3"/>
    <w:rsid w:val="00620AA1"/>
    <w:rsid w:val="00630883"/>
    <w:rsid w:val="00633D3A"/>
    <w:rsid w:val="00636379"/>
    <w:rsid w:val="00637CC3"/>
    <w:rsid w:val="00642F79"/>
    <w:rsid w:val="00662799"/>
    <w:rsid w:val="00673EFD"/>
    <w:rsid w:val="0067547E"/>
    <w:rsid w:val="00691EE4"/>
    <w:rsid w:val="00695495"/>
    <w:rsid w:val="006A4203"/>
    <w:rsid w:val="006C4851"/>
    <w:rsid w:val="006D36A5"/>
    <w:rsid w:val="006D426C"/>
    <w:rsid w:val="006D59B5"/>
    <w:rsid w:val="006E2447"/>
    <w:rsid w:val="006F4485"/>
    <w:rsid w:val="006F6BBA"/>
    <w:rsid w:val="0070407B"/>
    <w:rsid w:val="00705A06"/>
    <w:rsid w:val="00714228"/>
    <w:rsid w:val="00746D80"/>
    <w:rsid w:val="00756100"/>
    <w:rsid w:val="00757DED"/>
    <w:rsid w:val="007615DB"/>
    <w:rsid w:val="0076753B"/>
    <w:rsid w:val="007727E7"/>
    <w:rsid w:val="007814FE"/>
    <w:rsid w:val="00784665"/>
    <w:rsid w:val="0078763C"/>
    <w:rsid w:val="007A1AE7"/>
    <w:rsid w:val="007A1FCD"/>
    <w:rsid w:val="007A677D"/>
    <w:rsid w:val="007B0D22"/>
    <w:rsid w:val="007C3FC8"/>
    <w:rsid w:val="007D15A2"/>
    <w:rsid w:val="007D22CD"/>
    <w:rsid w:val="007D43B0"/>
    <w:rsid w:val="007D5E9A"/>
    <w:rsid w:val="007D7347"/>
    <w:rsid w:val="007F2ED7"/>
    <w:rsid w:val="007F2F11"/>
    <w:rsid w:val="007F7DEE"/>
    <w:rsid w:val="00805B9C"/>
    <w:rsid w:val="00816B73"/>
    <w:rsid w:val="00821EE9"/>
    <w:rsid w:val="00823989"/>
    <w:rsid w:val="00826B65"/>
    <w:rsid w:val="00830CA7"/>
    <w:rsid w:val="008418C5"/>
    <w:rsid w:val="00852F48"/>
    <w:rsid w:val="00853120"/>
    <w:rsid w:val="00854E52"/>
    <w:rsid w:val="0086228A"/>
    <w:rsid w:val="00880BEC"/>
    <w:rsid w:val="00884D2F"/>
    <w:rsid w:val="00887E7D"/>
    <w:rsid w:val="00891A39"/>
    <w:rsid w:val="00895790"/>
    <w:rsid w:val="008A06BE"/>
    <w:rsid w:val="008A55BA"/>
    <w:rsid w:val="008A6A18"/>
    <w:rsid w:val="008B3FCA"/>
    <w:rsid w:val="008B7115"/>
    <w:rsid w:val="008B7627"/>
    <w:rsid w:val="008B787B"/>
    <w:rsid w:val="008C4969"/>
    <w:rsid w:val="008D0051"/>
    <w:rsid w:val="008D15CC"/>
    <w:rsid w:val="008F36EE"/>
    <w:rsid w:val="008F3768"/>
    <w:rsid w:val="008F4562"/>
    <w:rsid w:val="008F5374"/>
    <w:rsid w:val="008F6D01"/>
    <w:rsid w:val="0090384B"/>
    <w:rsid w:val="00915B68"/>
    <w:rsid w:val="009245B7"/>
    <w:rsid w:val="00932FC3"/>
    <w:rsid w:val="0093436E"/>
    <w:rsid w:val="00936AAE"/>
    <w:rsid w:val="00943E4A"/>
    <w:rsid w:val="009467EA"/>
    <w:rsid w:val="00950A40"/>
    <w:rsid w:val="00974BAA"/>
    <w:rsid w:val="00976003"/>
    <w:rsid w:val="009845AC"/>
    <w:rsid w:val="009848AF"/>
    <w:rsid w:val="00986619"/>
    <w:rsid w:val="009A3EF1"/>
    <w:rsid w:val="009A7A55"/>
    <w:rsid w:val="009B16A4"/>
    <w:rsid w:val="009C7D89"/>
    <w:rsid w:val="009D3E6B"/>
    <w:rsid w:val="009D6EA4"/>
    <w:rsid w:val="009E3FB6"/>
    <w:rsid w:val="009F164F"/>
    <w:rsid w:val="009F551F"/>
    <w:rsid w:val="00A0354C"/>
    <w:rsid w:val="00A11C76"/>
    <w:rsid w:val="00A15EEE"/>
    <w:rsid w:val="00A237D0"/>
    <w:rsid w:val="00A50D22"/>
    <w:rsid w:val="00A604BC"/>
    <w:rsid w:val="00A9648D"/>
    <w:rsid w:val="00A97EE1"/>
    <w:rsid w:val="00AB1DF4"/>
    <w:rsid w:val="00AB7CE7"/>
    <w:rsid w:val="00AC3887"/>
    <w:rsid w:val="00AD37CB"/>
    <w:rsid w:val="00AD5D91"/>
    <w:rsid w:val="00AD7912"/>
    <w:rsid w:val="00AE2819"/>
    <w:rsid w:val="00AE5D53"/>
    <w:rsid w:val="00AF661A"/>
    <w:rsid w:val="00B01808"/>
    <w:rsid w:val="00B0342C"/>
    <w:rsid w:val="00B15812"/>
    <w:rsid w:val="00B221F5"/>
    <w:rsid w:val="00B22A49"/>
    <w:rsid w:val="00B244EE"/>
    <w:rsid w:val="00B2513A"/>
    <w:rsid w:val="00B27357"/>
    <w:rsid w:val="00B431C8"/>
    <w:rsid w:val="00B52E23"/>
    <w:rsid w:val="00B6380A"/>
    <w:rsid w:val="00B86C7B"/>
    <w:rsid w:val="00B90F1F"/>
    <w:rsid w:val="00B94C7F"/>
    <w:rsid w:val="00BA0E58"/>
    <w:rsid w:val="00BB3641"/>
    <w:rsid w:val="00BC0BF9"/>
    <w:rsid w:val="00BC4FFD"/>
    <w:rsid w:val="00BD72A3"/>
    <w:rsid w:val="00BE1442"/>
    <w:rsid w:val="00BE44ED"/>
    <w:rsid w:val="00BF1861"/>
    <w:rsid w:val="00BF282F"/>
    <w:rsid w:val="00BF37B7"/>
    <w:rsid w:val="00BF6179"/>
    <w:rsid w:val="00C03C48"/>
    <w:rsid w:val="00C15B2C"/>
    <w:rsid w:val="00C172E0"/>
    <w:rsid w:val="00C2010B"/>
    <w:rsid w:val="00C24CCB"/>
    <w:rsid w:val="00C3081D"/>
    <w:rsid w:val="00C326B7"/>
    <w:rsid w:val="00C4074F"/>
    <w:rsid w:val="00C407E0"/>
    <w:rsid w:val="00C52FA4"/>
    <w:rsid w:val="00C573B4"/>
    <w:rsid w:val="00C57964"/>
    <w:rsid w:val="00C62B33"/>
    <w:rsid w:val="00C67A69"/>
    <w:rsid w:val="00C713FD"/>
    <w:rsid w:val="00C72283"/>
    <w:rsid w:val="00C74A4A"/>
    <w:rsid w:val="00C77190"/>
    <w:rsid w:val="00C81581"/>
    <w:rsid w:val="00C93FDD"/>
    <w:rsid w:val="00C965A0"/>
    <w:rsid w:val="00C96C4E"/>
    <w:rsid w:val="00CA3308"/>
    <w:rsid w:val="00CA428B"/>
    <w:rsid w:val="00CB375B"/>
    <w:rsid w:val="00CB54A1"/>
    <w:rsid w:val="00CC0E8D"/>
    <w:rsid w:val="00CC4668"/>
    <w:rsid w:val="00CC49D2"/>
    <w:rsid w:val="00CC4F3E"/>
    <w:rsid w:val="00CC7160"/>
    <w:rsid w:val="00CD35E2"/>
    <w:rsid w:val="00D02AAF"/>
    <w:rsid w:val="00D048EE"/>
    <w:rsid w:val="00D133B7"/>
    <w:rsid w:val="00D133BD"/>
    <w:rsid w:val="00D17DE8"/>
    <w:rsid w:val="00D23E7B"/>
    <w:rsid w:val="00D305DC"/>
    <w:rsid w:val="00D478A3"/>
    <w:rsid w:val="00D5049F"/>
    <w:rsid w:val="00D625D5"/>
    <w:rsid w:val="00D6593D"/>
    <w:rsid w:val="00D679B5"/>
    <w:rsid w:val="00D774F3"/>
    <w:rsid w:val="00D802E4"/>
    <w:rsid w:val="00D90205"/>
    <w:rsid w:val="00D91CEC"/>
    <w:rsid w:val="00D92843"/>
    <w:rsid w:val="00D9385E"/>
    <w:rsid w:val="00D957EA"/>
    <w:rsid w:val="00DA1F03"/>
    <w:rsid w:val="00DB068A"/>
    <w:rsid w:val="00DB73FA"/>
    <w:rsid w:val="00DC0D97"/>
    <w:rsid w:val="00DC40B6"/>
    <w:rsid w:val="00DD40A9"/>
    <w:rsid w:val="00E002C5"/>
    <w:rsid w:val="00E027F1"/>
    <w:rsid w:val="00E15A89"/>
    <w:rsid w:val="00E2446E"/>
    <w:rsid w:val="00E3347A"/>
    <w:rsid w:val="00E3751B"/>
    <w:rsid w:val="00E554DA"/>
    <w:rsid w:val="00E63B79"/>
    <w:rsid w:val="00E64C78"/>
    <w:rsid w:val="00E70F1C"/>
    <w:rsid w:val="00E82726"/>
    <w:rsid w:val="00E85F7E"/>
    <w:rsid w:val="00E90D20"/>
    <w:rsid w:val="00E97E24"/>
    <w:rsid w:val="00EA2BB0"/>
    <w:rsid w:val="00EA6A00"/>
    <w:rsid w:val="00EB6FD1"/>
    <w:rsid w:val="00EB73AE"/>
    <w:rsid w:val="00EC3AEC"/>
    <w:rsid w:val="00EC43CC"/>
    <w:rsid w:val="00EE064E"/>
    <w:rsid w:val="00EE5325"/>
    <w:rsid w:val="00EF711F"/>
    <w:rsid w:val="00F04573"/>
    <w:rsid w:val="00F05F2A"/>
    <w:rsid w:val="00F206EC"/>
    <w:rsid w:val="00F22615"/>
    <w:rsid w:val="00F25C07"/>
    <w:rsid w:val="00F32115"/>
    <w:rsid w:val="00F41A22"/>
    <w:rsid w:val="00F65D2D"/>
    <w:rsid w:val="00F66B62"/>
    <w:rsid w:val="00F96F9C"/>
    <w:rsid w:val="00F972DD"/>
    <w:rsid w:val="00FA5E47"/>
    <w:rsid w:val="00FA5F03"/>
    <w:rsid w:val="00FB0A3B"/>
    <w:rsid w:val="00FB35EF"/>
    <w:rsid w:val="00FB3BA9"/>
    <w:rsid w:val="00FB47C1"/>
    <w:rsid w:val="00FC5110"/>
    <w:rsid w:val="00FC5139"/>
    <w:rsid w:val="00FC5A9F"/>
    <w:rsid w:val="00FD13C6"/>
    <w:rsid w:val="00FD69EC"/>
    <w:rsid w:val="00FE46AD"/>
    <w:rsid w:val="00FF49BC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50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50F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854E52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D28BF4-C238-444F-989B-AB7FA10D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18</Pages>
  <Words>5438</Words>
  <Characters>32634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37997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14</cp:revision>
  <cp:lastPrinted>2018-07-02T11:29:00Z</cp:lastPrinted>
  <dcterms:created xsi:type="dcterms:W3CDTF">2014-05-20T21:34:00Z</dcterms:created>
  <dcterms:modified xsi:type="dcterms:W3CDTF">2019-12-31T17:34:00Z</dcterms:modified>
</cp:coreProperties>
</file>